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B8106" w14:textId="77777777" w:rsidR="00ED2B3E" w:rsidRPr="00BB5DAB" w:rsidRDefault="00ED2B3E" w:rsidP="00443AE3">
      <w:pPr>
        <w:tabs>
          <w:tab w:val="left" w:pos="187"/>
        </w:tabs>
        <w:suppressAutoHyphens/>
        <w:rPr>
          <w:b/>
          <w:szCs w:val="22"/>
        </w:rPr>
      </w:pPr>
    </w:p>
    <w:p w14:paraId="1EA19574" w14:textId="77777777" w:rsidR="000D3960" w:rsidRPr="00BB5DAB" w:rsidRDefault="000D3960" w:rsidP="00443AE3">
      <w:pPr>
        <w:tabs>
          <w:tab w:val="left" w:pos="187"/>
        </w:tabs>
        <w:suppressAutoHyphens/>
        <w:jc w:val="center"/>
        <w:rPr>
          <w:b/>
          <w:szCs w:val="22"/>
        </w:rPr>
      </w:pPr>
      <w:r w:rsidRPr="00BB5DAB">
        <w:rPr>
          <w:b/>
          <w:szCs w:val="22"/>
        </w:rPr>
        <w:t>ARTICLE II.</w:t>
      </w:r>
    </w:p>
    <w:p w14:paraId="37EF478D" w14:textId="77777777" w:rsidR="009C5370" w:rsidRPr="00BB5DAB" w:rsidRDefault="009C5370" w:rsidP="00443AE3">
      <w:pPr>
        <w:tabs>
          <w:tab w:val="left" w:pos="187"/>
        </w:tabs>
        <w:suppressAutoHyphens/>
        <w:jc w:val="center"/>
        <w:rPr>
          <w:b/>
          <w:szCs w:val="22"/>
        </w:rPr>
      </w:pPr>
      <w:r w:rsidRPr="00BB5DAB">
        <w:rPr>
          <w:b/>
          <w:szCs w:val="22"/>
        </w:rPr>
        <w:t>NOISE</w:t>
      </w:r>
    </w:p>
    <w:p w14:paraId="7198BFD7" w14:textId="77777777" w:rsidR="009C5370" w:rsidRPr="00BB5DAB" w:rsidRDefault="009C5370" w:rsidP="00443AE3">
      <w:pPr>
        <w:tabs>
          <w:tab w:val="left" w:pos="187"/>
        </w:tabs>
        <w:suppressAutoHyphens/>
        <w:rPr>
          <w:b/>
          <w:szCs w:val="22"/>
        </w:rPr>
      </w:pPr>
    </w:p>
    <w:p w14:paraId="0C049039" w14:textId="77777777" w:rsidR="009C5370" w:rsidRPr="00BB5DAB" w:rsidRDefault="009C5370" w:rsidP="00443AE3">
      <w:pPr>
        <w:tabs>
          <w:tab w:val="left" w:pos="187"/>
        </w:tabs>
        <w:suppressAutoHyphens/>
        <w:outlineLvl w:val="0"/>
        <w:rPr>
          <w:szCs w:val="22"/>
        </w:rPr>
      </w:pPr>
      <w:r w:rsidRPr="00BB5DAB">
        <w:rPr>
          <w:b/>
          <w:szCs w:val="22"/>
        </w:rPr>
        <w:t xml:space="preserve">Sec. </w:t>
      </w:r>
      <w:r w:rsidRPr="00BB5DAB">
        <w:rPr>
          <w:rStyle w:val="SectionNumber"/>
          <w:szCs w:val="22"/>
        </w:rPr>
        <w:t>20</w:t>
      </w:r>
      <w:r w:rsidRPr="00BB5DAB">
        <w:rPr>
          <w:rStyle w:val="SectionNumber"/>
          <w:szCs w:val="22"/>
        </w:rPr>
        <w:noBreakHyphen/>
        <w:t>13</w:t>
      </w:r>
      <w:r w:rsidRPr="00BB5DAB">
        <w:rPr>
          <w:b/>
          <w:szCs w:val="22"/>
        </w:rPr>
        <w:t>. Noise control.</w:t>
      </w:r>
    </w:p>
    <w:p w14:paraId="261D8A97" w14:textId="77777777" w:rsidR="009C5370" w:rsidRPr="00BB5DAB" w:rsidRDefault="009C5370" w:rsidP="00443AE3">
      <w:pPr>
        <w:tabs>
          <w:tab w:val="left" w:pos="187"/>
        </w:tabs>
        <w:suppressAutoHyphens/>
        <w:jc w:val="both"/>
        <w:rPr>
          <w:spacing w:val="-2"/>
          <w:szCs w:val="22"/>
        </w:rPr>
      </w:pPr>
    </w:p>
    <w:p w14:paraId="565A78F4" w14:textId="77777777" w:rsidR="009C5370" w:rsidRPr="00BB5DAB" w:rsidRDefault="009C5370" w:rsidP="00443AE3">
      <w:pPr>
        <w:tabs>
          <w:tab w:val="left" w:pos="187"/>
        </w:tabs>
        <w:suppressAutoHyphens/>
        <w:jc w:val="both"/>
        <w:rPr>
          <w:spacing w:val="-2"/>
          <w:szCs w:val="22"/>
        </w:rPr>
      </w:pPr>
      <w:r w:rsidRPr="00BB5DAB">
        <w:rPr>
          <w:spacing w:val="-2"/>
          <w:szCs w:val="22"/>
        </w:rPr>
        <w:tab/>
        <w:t>(a) This ordinance may be cited as the "Noise Control Ordinance of the City of Newton."</w:t>
      </w:r>
    </w:p>
    <w:p w14:paraId="67DF0806" w14:textId="77777777" w:rsidR="009C5370" w:rsidRPr="00BB5DAB" w:rsidRDefault="009C5370" w:rsidP="00443AE3">
      <w:pPr>
        <w:tabs>
          <w:tab w:val="left" w:pos="187"/>
        </w:tabs>
        <w:suppressAutoHyphens/>
        <w:jc w:val="both"/>
        <w:rPr>
          <w:spacing w:val="-2"/>
          <w:szCs w:val="22"/>
        </w:rPr>
      </w:pPr>
    </w:p>
    <w:p w14:paraId="7243B0C8" w14:textId="77777777" w:rsidR="009C5370" w:rsidRPr="00BB5DAB" w:rsidRDefault="009C5370" w:rsidP="00443AE3">
      <w:pPr>
        <w:tabs>
          <w:tab w:val="left" w:pos="187"/>
        </w:tabs>
        <w:suppressAutoHyphens/>
        <w:jc w:val="both"/>
        <w:rPr>
          <w:spacing w:val="-2"/>
          <w:szCs w:val="22"/>
        </w:rPr>
      </w:pPr>
      <w:r w:rsidRPr="00BB5DAB">
        <w:rPr>
          <w:spacing w:val="-2"/>
          <w:szCs w:val="22"/>
        </w:rPr>
        <w:tab/>
        <w:t xml:space="preserve">(b) </w:t>
      </w:r>
      <w:r w:rsidRPr="00BB5DAB">
        <w:rPr>
          <w:i/>
          <w:spacing w:val="-2"/>
          <w:szCs w:val="22"/>
        </w:rPr>
        <w:t>Declaration of findings and policy</w:t>
      </w:r>
      <w:r w:rsidRPr="00BB5DAB">
        <w:rPr>
          <w:spacing w:val="-2"/>
          <w:szCs w:val="22"/>
        </w:rPr>
        <w:t>. Whereas excessive sound is a serious hazard to the public health and welfare, safety, and the quality of life; and whereas a substantial body of science and technology exists by which excessive sound may be substantially abated; and, whereas the people have a right to and should be ensured an environment free from excessive sound that may jeopardize their health or welfare or safety or degrade the quality of life; now therefor it is the policy of the City of Newton to prevent excessive sound which may jeopardize the health and welfare or safety of its citizens or degrade the quality of life.</w:t>
      </w:r>
    </w:p>
    <w:p w14:paraId="29E1EA5C" w14:textId="77777777" w:rsidR="009C5370" w:rsidRPr="00BB5DAB" w:rsidRDefault="009C5370" w:rsidP="00443AE3">
      <w:pPr>
        <w:tabs>
          <w:tab w:val="left" w:pos="187"/>
        </w:tabs>
        <w:suppressAutoHyphens/>
        <w:jc w:val="both"/>
        <w:rPr>
          <w:spacing w:val="-2"/>
          <w:szCs w:val="22"/>
        </w:rPr>
      </w:pPr>
    </w:p>
    <w:p w14:paraId="5AE88F15" w14:textId="77777777" w:rsidR="009C5370" w:rsidRPr="00BB5DAB" w:rsidRDefault="009C5370" w:rsidP="00443AE3">
      <w:pPr>
        <w:tabs>
          <w:tab w:val="left" w:pos="187"/>
        </w:tabs>
        <w:suppressAutoHyphens/>
        <w:jc w:val="both"/>
        <w:rPr>
          <w:spacing w:val="-2"/>
          <w:szCs w:val="22"/>
        </w:rPr>
      </w:pPr>
      <w:r w:rsidRPr="00BB5DAB">
        <w:rPr>
          <w:spacing w:val="-2"/>
          <w:szCs w:val="22"/>
        </w:rPr>
        <w:tab/>
        <w:t xml:space="preserve">(c) </w:t>
      </w:r>
      <w:r w:rsidRPr="00BB5DAB">
        <w:rPr>
          <w:i/>
          <w:spacing w:val="-2"/>
          <w:szCs w:val="22"/>
        </w:rPr>
        <w:t>Scope</w:t>
      </w:r>
      <w:r w:rsidRPr="00BB5DAB">
        <w:rPr>
          <w:spacing w:val="-2"/>
          <w:szCs w:val="22"/>
        </w:rPr>
        <w:t>. This ordinance shall apply to the control of all sound originating within the limits of the City of Newton except as follows:</w:t>
      </w:r>
    </w:p>
    <w:p w14:paraId="26C5F34B" w14:textId="77777777" w:rsidR="009C5370" w:rsidRPr="00BB5DAB" w:rsidRDefault="009C5370" w:rsidP="00443AE3">
      <w:pPr>
        <w:tabs>
          <w:tab w:val="left" w:pos="187"/>
        </w:tabs>
        <w:suppressAutoHyphens/>
        <w:jc w:val="both"/>
        <w:rPr>
          <w:spacing w:val="-2"/>
          <w:szCs w:val="22"/>
        </w:rPr>
      </w:pPr>
    </w:p>
    <w:p w14:paraId="131355D9"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(1) the emission of sound for the purpose of alerting persons to the existence of an emergency or the emission of sound in the performance of emergency work or in training exercises related to emergency activities; and</w:t>
      </w:r>
    </w:p>
    <w:p w14:paraId="67D111E3" w14:textId="77777777" w:rsidR="009C5370" w:rsidRPr="00BB5DAB" w:rsidRDefault="009C5370" w:rsidP="00443AE3">
      <w:pPr>
        <w:tabs>
          <w:tab w:val="left" w:pos="187"/>
        </w:tabs>
        <w:suppressAutoHyphens/>
        <w:ind w:left="720" w:hanging="360"/>
        <w:jc w:val="both"/>
        <w:rPr>
          <w:spacing w:val="-2"/>
          <w:szCs w:val="22"/>
        </w:rPr>
      </w:pPr>
    </w:p>
    <w:p w14:paraId="5AA82A2C"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(2) all snow clearance activities; and</w:t>
      </w:r>
    </w:p>
    <w:p w14:paraId="0066CBBB" w14:textId="77777777" w:rsidR="009C5370" w:rsidRPr="00BB5DAB" w:rsidRDefault="009C5370" w:rsidP="00443AE3">
      <w:pPr>
        <w:tabs>
          <w:tab w:val="left" w:pos="187"/>
        </w:tabs>
        <w:suppressAutoHyphens/>
        <w:ind w:left="720" w:hanging="360"/>
        <w:jc w:val="both"/>
        <w:rPr>
          <w:spacing w:val="-2"/>
          <w:szCs w:val="22"/>
        </w:rPr>
      </w:pPr>
    </w:p>
    <w:p w14:paraId="02A26E13"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(3) any program or activity supervised by the parks</w:t>
      </w:r>
      <w:r w:rsidR="00697B2C">
        <w:rPr>
          <w:spacing w:val="-2"/>
          <w:szCs w:val="22"/>
        </w:rPr>
        <w:t>, recreation and culture</w:t>
      </w:r>
      <w:r w:rsidRPr="00BB5DAB">
        <w:rPr>
          <w:spacing w:val="-2"/>
          <w:szCs w:val="22"/>
        </w:rPr>
        <w:t xml:space="preserve"> department of the city in effect and as it exists on </w:t>
      </w:r>
      <w:smartTag w:uri="urn:schemas-microsoft-com:office:smarttags" w:element="date">
        <w:smartTagPr>
          <w:attr w:name="Month" w:val="6"/>
          <w:attr w:name="Day" w:val="1"/>
          <w:attr w:name="Year" w:val="1983"/>
        </w:smartTagPr>
        <w:r w:rsidRPr="00BB5DAB">
          <w:rPr>
            <w:spacing w:val="-2"/>
            <w:szCs w:val="22"/>
          </w:rPr>
          <w:t>June 1, 1983</w:t>
        </w:r>
      </w:smartTag>
      <w:r w:rsidRPr="00BB5DAB">
        <w:rPr>
          <w:spacing w:val="-2"/>
          <w:szCs w:val="22"/>
        </w:rPr>
        <w:t>.</w:t>
      </w:r>
    </w:p>
    <w:p w14:paraId="2C6577AB" w14:textId="77777777" w:rsidR="009C5370" w:rsidRPr="00BB5DAB" w:rsidRDefault="009C5370" w:rsidP="00443AE3">
      <w:pPr>
        <w:tabs>
          <w:tab w:val="left" w:pos="187"/>
        </w:tabs>
        <w:suppressAutoHyphens/>
        <w:jc w:val="both"/>
        <w:rPr>
          <w:spacing w:val="-2"/>
          <w:szCs w:val="22"/>
        </w:rPr>
      </w:pPr>
    </w:p>
    <w:p w14:paraId="4BAC95C7" w14:textId="77777777" w:rsidR="009C5370" w:rsidRPr="00BB5DAB" w:rsidRDefault="009C5370" w:rsidP="00443AE3">
      <w:pPr>
        <w:tabs>
          <w:tab w:val="left" w:pos="187"/>
        </w:tabs>
        <w:suppressAutoHyphens/>
        <w:jc w:val="both"/>
        <w:rPr>
          <w:spacing w:val="-2"/>
          <w:szCs w:val="22"/>
        </w:rPr>
      </w:pPr>
      <w:r w:rsidRPr="00BB5DAB">
        <w:rPr>
          <w:spacing w:val="-2"/>
          <w:szCs w:val="22"/>
        </w:rPr>
        <w:tab/>
        <w:t xml:space="preserve">(d) </w:t>
      </w:r>
      <w:r w:rsidRPr="00BB5DAB">
        <w:rPr>
          <w:i/>
          <w:spacing w:val="-2"/>
          <w:szCs w:val="22"/>
        </w:rPr>
        <w:t>Definitions</w:t>
      </w:r>
      <w:r w:rsidRPr="00BB5DAB">
        <w:rPr>
          <w:spacing w:val="-2"/>
          <w:szCs w:val="22"/>
        </w:rPr>
        <w:t>. For the purposes of this ordinance the following words and phrases shall have the meanings respectively ascribed to them by this section:</w:t>
      </w:r>
    </w:p>
    <w:p w14:paraId="36FAD5DD" w14:textId="77777777" w:rsidR="009C5370" w:rsidRPr="00BB5DAB" w:rsidRDefault="009C5370" w:rsidP="00443AE3">
      <w:pPr>
        <w:tabs>
          <w:tab w:val="left" w:pos="187"/>
        </w:tabs>
        <w:suppressAutoHyphens/>
        <w:jc w:val="both"/>
        <w:rPr>
          <w:spacing w:val="-2"/>
          <w:szCs w:val="22"/>
        </w:rPr>
      </w:pPr>
    </w:p>
    <w:p w14:paraId="0D7317F2" w14:textId="085DA076" w:rsidR="00BC6B94" w:rsidRPr="00BB5DAB" w:rsidRDefault="009C5370" w:rsidP="00443AE3">
      <w:pPr>
        <w:tabs>
          <w:tab w:val="left" w:pos="187"/>
        </w:tabs>
        <w:suppressAutoHyphens/>
        <w:jc w:val="both"/>
        <w:rPr>
          <w:szCs w:val="22"/>
        </w:rPr>
      </w:pPr>
      <w:r w:rsidRPr="00BB5DAB">
        <w:rPr>
          <w:i/>
          <w:szCs w:val="22"/>
        </w:rPr>
        <w:tab/>
        <w:t xml:space="preserve">Construction and demolition:  </w:t>
      </w:r>
      <w:r w:rsidRPr="00BB5DAB">
        <w:rPr>
          <w:szCs w:val="22"/>
        </w:rPr>
        <w:t>Any excavation, highway construction, land development or land clearing work, or the erection, demolition, alteration, repair, or relocation of any building or structure, which uses powered equipment such as backhoes, trucks, tractors, excavators, earth moving equipment, compressors, motorized, or power hand tools, manual tools, or equipment of a similar nature as well as two-way radios or other communication equipment; or use of any equipment for recycling, screening, separating, or any other processing of soil , rocks, concrete, asphalt or other raw material</w:t>
      </w:r>
      <w:r w:rsidRPr="00BB5DAB">
        <w:rPr>
          <w:spacing w:val="-2"/>
          <w:szCs w:val="22"/>
        </w:rPr>
        <w:t>.</w:t>
      </w:r>
    </w:p>
    <w:p w14:paraId="136A4FD8" w14:textId="77777777" w:rsidR="00BC6B94" w:rsidRPr="00BB5DAB" w:rsidRDefault="00BC6B94" w:rsidP="00443AE3">
      <w:pPr>
        <w:tabs>
          <w:tab w:val="left" w:pos="187"/>
        </w:tabs>
        <w:suppressAutoHyphens/>
        <w:jc w:val="both"/>
        <w:rPr>
          <w:szCs w:val="22"/>
        </w:rPr>
      </w:pPr>
    </w:p>
    <w:p w14:paraId="7085DC65"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Electronic devices</w:t>
      </w:r>
      <w:r w:rsidRPr="00BB5DAB">
        <w:rPr>
          <w:spacing w:val="-2"/>
          <w:szCs w:val="22"/>
        </w:rPr>
        <w:t>: any radio, tape recorder or player, television, phonograph, public address system, loudspeaker, amplified musical instrument or any other similar device, except two</w:t>
      </w:r>
      <w:r w:rsidRPr="00BB5DAB">
        <w:rPr>
          <w:spacing w:val="-2"/>
          <w:szCs w:val="22"/>
        </w:rPr>
        <w:noBreakHyphen/>
        <w:t>way communication radios.</w:t>
      </w:r>
    </w:p>
    <w:p w14:paraId="5A65011B" w14:textId="77777777" w:rsidR="009C5370" w:rsidRPr="00BB5DAB" w:rsidRDefault="009C5370" w:rsidP="00443AE3">
      <w:pPr>
        <w:tabs>
          <w:tab w:val="left" w:pos="187"/>
        </w:tabs>
        <w:suppressAutoHyphens/>
        <w:rPr>
          <w:szCs w:val="22"/>
        </w:rPr>
      </w:pPr>
    </w:p>
    <w:p w14:paraId="6FE850BB"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Emergency</w:t>
      </w:r>
      <w:r w:rsidRPr="00BB5DAB">
        <w:rPr>
          <w:spacing w:val="-2"/>
          <w:szCs w:val="22"/>
        </w:rPr>
        <w:t xml:space="preserve">: any occurrence or set of circumstances involving actual or imminent physical trauma or property damage which demands immediate action. </w:t>
      </w:r>
    </w:p>
    <w:p w14:paraId="3E6E13AA" w14:textId="77777777" w:rsidR="009C5370" w:rsidRPr="00BB5DAB" w:rsidRDefault="009C5370" w:rsidP="00443AE3">
      <w:pPr>
        <w:tabs>
          <w:tab w:val="left" w:pos="187"/>
        </w:tabs>
        <w:suppressAutoHyphens/>
        <w:jc w:val="both"/>
        <w:rPr>
          <w:spacing w:val="-2"/>
          <w:szCs w:val="22"/>
        </w:rPr>
      </w:pPr>
    </w:p>
    <w:p w14:paraId="1FF532CE"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Emergency work</w:t>
      </w:r>
      <w:r w:rsidRPr="00BB5DAB">
        <w:rPr>
          <w:spacing w:val="-2"/>
          <w:szCs w:val="22"/>
        </w:rPr>
        <w:t>: any work performed for the purpose of preventing or alleviating the physical trauma or property damage threatened or caused by an emergency.</w:t>
      </w:r>
    </w:p>
    <w:p w14:paraId="1CAADEB5" w14:textId="77777777" w:rsidR="009C5370" w:rsidRPr="00BB5DAB" w:rsidRDefault="009C5370" w:rsidP="00443AE3">
      <w:pPr>
        <w:tabs>
          <w:tab w:val="left" w:pos="187"/>
        </w:tabs>
        <w:suppressAutoHyphens/>
        <w:jc w:val="both"/>
        <w:rPr>
          <w:spacing w:val="-2"/>
          <w:szCs w:val="22"/>
        </w:rPr>
      </w:pPr>
    </w:p>
    <w:p w14:paraId="622E7F5F"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Gross vehicle weight rating (GVWR)</w:t>
      </w:r>
      <w:r w:rsidRPr="00BB5DAB">
        <w:rPr>
          <w:spacing w:val="-2"/>
          <w:szCs w:val="22"/>
        </w:rPr>
        <w:t>: the value specified by the manufacturer as the recommended maximum loaded weight of a single motor vehicle. In cases where trailers and tractors are separable, the gross combination weight rating (GCWR), which is the value specified by the manufacturer as the recommended maximum loaded weight of the combination vehicle, shall be used.</w:t>
      </w:r>
    </w:p>
    <w:p w14:paraId="2CD95381" w14:textId="77777777" w:rsidR="009C5370" w:rsidRPr="00BB5DAB" w:rsidRDefault="009C5370" w:rsidP="00443AE3">
      <w:pPr>
        <w:tabs>
          <w:tab w:val="left" w:pos="187"/>
        </w:tabs>
        <w:suppressAutoHyphens/>
        <w:jc w:val="both"/>
        <w:rPr>
          <w:spacing w:val="-2"/>
          <w:szCs w:val="22"/>
        </w:rPr>
      </w:pPr>
    </w:p>
    <w:p w14:paraId="2865363C"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Motorcycle</w:t>
      </w:r>
      <w:r w:rsidRPr="00BB5DAB">
        <w:rPr>
          <w:spacing w:val="-2"/>
          <w:szCs w:val="22"/>
        </w:rPr>
        <w:t>: any unenclosed motor vehicle having two or three wheels in contact with the ground, including, but not limited to, motor scooters, minibikes, and mopeds.</w:t>
      </w:r>
    </w:p>
    <w:p w14:paraId="4DDE6261" w14:textId="77777777" w:rsidR="009C5370" w:rsidRPr="00BB5DAB" w:rsidRDefault="009C5370" w:rsidP="00443AE3">
      <w:pPr>
        <w:tabs>
          <w:tab w:val="left" w:pos="187"/>
        </w:tabs>
        <w:suppressAutoHyphens/>
        <w:jc w:val="both"/>
        <w:rPr>
          <w:spacing w:val="-2"/>
          <w:szCs w:val="22"/>
        </w:rPr>
      </w:pPr>
    </w:p>
    <w:p w14:paraId="6771011F"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Motor vehicles</w:t>
      </w:r>
      <w:r w:rsidRPr="00BB5DAB">
        <w:rPr>
          <w:spacing w:val="-2"/>
          <w:szCs w:val="22"/>
        </w:rPr>
        <w:t xml:space="preserve">: any vehicle which is propelled or drawn on land by a motor, such as, but not limited to, passenger </w:t>
      </w:r>
      <w:r w:rsidRPr="00BB5DAB">
        <w:rPr>
          <w:spacing w:val="-2"/>
          <w:szCs w:val="22"/>
        </w:rPr>
        <w:lastRenderedPageBreak/>
        <w:t>cars, trucks, truck</w:t>
      </w:r>
      <w:r w:rsidRPr="00BB5DAB">
        <w:rPr>
          <w:spacing w:val="-2"/>
          <w:szCs w:val="22"/>
        </w:rPr>
        <w:noBreakHyphen/>
        <w:t>trailers, semi</w:t>
      </w:r>
      <w:r w:rsidRPr="00BB5DAB">
        <w:rPr>
          <w:spacing w:val="-2"/>
          <w:szCs w:val="22"/>
        </w:rPr>
        <w:noBreakHyphen/>
        <w:t>trailers, campers, go</w:t>
      </w:r>
      <w:r w:rsidRPr="00BB5DAB">
        <w:rPr>
          <w:spacing w:val="-2"/>
          <w:szCs w:val="22"/>
        </w:rPr>
        <w:noBreakHyphen/>
        <w:t>carts, snowmobiles, dune buggies, or racing vehicles, but not including motorcycles.</w:t>
      </w:r>
    </w:p>
    <w:p w14:paraId="7544F2F3" w14:textId="77777777" w:rsidR="009C5370" w:rsidRPr="00BB5DAB" w:rsidRDefault="009C5370" w:rsidP="00443AE3">
      <w:pPr>
        <w:tabs>
          <w:tab w:val="left" w:pos="187"/>
        </w:tabs>
        <w:suppressAutoHyphens/>
        <w:jc w:val="both"/>
        <w:rPr>
          <w:spacing w:val="-2"/>
          <w:szCs w:val="22"/>
        </w:rPr>
      </w:pPr>
    </w:p>
    <w:p w14:paraId="71295BAC"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Noise pollution</w:t>
      </w:r>
      <w:r w:rsidRPr="00BB5DAB">
        <w:rPr>
          <w:spacing w:val="-2"/>
          <w:szCs w:val="22"/>
        </w:rPr>
        <w:t>: a condition caused by a noise source that increases noise levels 10dB(A) or more above background noise level, except that if the noise source produces a tonal sound, an increase at 5dB(A) or more above background noise level is sufficient to cause noise pollution.</w:t>
      </w:r>
    </w:p>
    <w:p w14:paraId="5AAEB804" w14:textId="77777777" w:rsidR="009C5370" w:rsidRPr="00BB5DAB" w:rsidRDefault="009C5370" w:rsidP="00443AE3">
      <w:pPr>
        <w:tabs>
          <w:tab w:val="left" w:pos="187"/>
        </w:tabs>
        <w:suppressAutoHyphens/>
        <w:jc w:val="both"/>
        <w:rPr>
          <w:spacing w:val="-2"/>
          <w:szCs w:val="22"/>
        </w:rPr>
      </w:pPr>
    </w:p>
    <w:p w14:paraId="7BD645E5" w14:textId="77777777" w:rsidR="009C5370" w:rsidRPr="00BB5DAB" w:rsidRDefault="009C5370" w:rsidP="00443AE3">
      <w:pPr>
        <w:tabs>
          <w:tab w:val="left" w:pos="187"/>
        </w:tabs>
        <w:suppressAutoHyphens/>
        <w:jc w:val="both"/>
        <w:rPr>
          <w:spacing w:val="-2"/>
          <w:szCs w:val="22"/>
        </w:rPr>
      </w:pPr>
      <w:r w:rsidRPr="00BB5DAB">
        <w:rPr>
          <w:spacing w:val="-2"/>
          <w:szCs w:val="22"/>
        </w:rPr>
        <w:tab/>
      </w:r>
      <w:r w:rsidRPr="00BB5DAB">
        <w:rPr>
          <w:i/>
          <w:spacing w:val="-2"/>
          <w:szCs w:val="22"/>
        </w:rPr>
        <w:t>Tonal sound</w:t>
      </w:r>
      <w:r w:rsidRPr="00BB5DAB">
        <w:rPr>
          <w:spacing w:val="-2"/>
          <w:szCs w:val="22"/>
        </w:rPr>
        <w:t>: any sound that is judged by a listener to have the characteristics of a pure tone, whine, hum or buzz.</w:t>
      </w:r>
    </w:p>
    <w:p w14:paraId="6644573A" w14:textId="77777777" w:rsidR="00BC6B94" w:rsidRPr="00BB5DAB" w:rsidRDefault="00BC6B94" w:rsidP="00443AE3">
      <w:pPr>
        <w:tabs>
          <w:tab w:val="left" w:pos="187"/>
        </w:tabs>
        <w:suppressAutoHyphens/>
        <w:jc w:val="both"/>
        <w:rPr>
          <w:spacing w:val="-2"/>
          <w:szCs w:val="22"/>
        </w:rPr>
      </w:pPr>
    </w:p>
    <w:p w14:paraId="66D341C8" w14:textId="77777777" w:rsidR="009C5370" w:rsidRPr="00BB5DAB" w:rsidRDefault="009C5370" w:rsidP="00443AE3">
      <w:pPr>
        <w:tabs>
          <w:tab w:val="left" w:pos="187"/>
        </w:tabs>
        <w:suppressAutoHyphens/>
        <w:jc w:val="both"/>
        <w:rPr>
          <w:i/>
          <w:spacing w:val="-2"/>
          <w:szCs w:val="22"/>
        </w:rPr>
      </w:pPr>
      <w:r w:rsidRPr="00BB5DAB">
        <w:rPr>
          <w:spacing w:val="-2"/>
          <w:szCs w:val="22"/>
        </w:rPr>
        <w:tab/>
        <w:t xml:space="preserve">(e) </w:t>
      </w:r>
      <w:r w:rsidRPr="00BB5DAB">
        <w:rPr>
          <w:i/>
          <w:spacing w:val="-2"/>
          <w:szCs w:val="22"/>
        </w:rPr>
        <w:t>Noise Pollution</w:t>
      </w:r>
      <w:r w:rsidRPr="00BB5DAB">
        <w:rPr>
          <w:spacing w:val="-2"/>
          <w:szCs w:val="22"/>
        </w:rPr>
        <w:t xml:space="preserve"> </w:t>
      </w:r>
      <w:r w:rsidRPr="00BB5DAB">
        <w:rPr>
          <w:i/>
          <w:spacing w:val="-2"/>
          <w:szCs w:val="22"/>
        </w:rPr>
        <w:t>prohibited.</w:t>
      </w:r>
    </w:p>
    <w:p w14:paraId="518F7D35" w14:textId="77777777" w:rsidR="009C5370" w:rsidRPr="00BB5DAB" w:rsidRDefault="009C5370" w:rsidP="00443AE3">
      <w:pPr>
        <w:tabs>
          <w:tab w:val="left" w:pos="187"/>
        </w:tabs>
        <w:suppressAutoHyphens/>
        <w:jc w:val="both"/>
        <w:rPr>
          <w:spacing w:val="-2"/>
          <w:szCs w:val="22"/>
        </w:rPr>
      </w:pPr>
    </w:p>
    <w:p w14:paraId="08C33525"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(1) No person shall willfully, negligently, or through failure to provide necessary equipment or facilities or to take necessary precautions permit the establishment or continuation of a condition of noise pollution caused by a noise source (other than a dog or bird) owned, leased, kept, or controlled by such person, or caused by any activity of such person.</w:t>
      </w:r>
    </w:p>
    <w:p w14:paraId="43DA8C95" w14:textId="77777777" w:rsidR="009C5370" w:rsidRPr="00BB5DAB" w:rsidRDefault="009C5370" w:rsidP="00443AE3">
      <w:pPr>
        <w:tabs>
          <w:tab w:val="left" w:pos="187"/>
        </w:tabs>
        <w:suppressAutoHyphens/>
        <w:ind w:left="720" w:hanging="360"/>
        <w:jc w:val="both"/>
        <w:rPr>
          <w:spacing w:val="-2"/>
          <w:szCs w:val="22"/>
        </w:rPr>
      </w:pPr>
    </w:p>
    <w:p w14:paraId="324FF630"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(2) When the offending noise source is located in public spaces, noise measurements shall be made at, and noise pollution determinations made in relation to, any location a passerby might reasonably occupy. When the offending noise source is located on private property, noise measurements shall be made at, and noise pollution determinations made in relation to, the boundary line of the property within which the offending source is located, or as close thereto as feasible.</w:t>
      </w:r>
    </w:p>
    <w:p w14:paraId="40A462E8" w14:textId="77777777" w:rsidR="009C5370" w:rsidRPr="00BB5DAB" w:rsidRDefault="009C5370" w:rsidP="00443AE3">
      <w:pPr>
        <w:tabs>
          <w:tab w:val="left" w:pos="187"/>
        </w:tabs>
        <w:suppressAutoHyphens/>
        <w:ind w:left="720" w:hanging="360"/>
        <w:jc w:val="both"/>
        <w:rPr>
          <w:spacing w:val="-2"/>
          <w:szCs w:val="22"/>
        </w:rPr>
      </w:pPr>
    </w:p>
    <w:p w14:paraId="7D734574" w14:textId="77777777" w:rsidR="009C5370" w:rsidRPr="00BB5DAB" w:rsidRDefault="009C5370" w:rsidP="00443AE3">
      <w:pPr>
        <w:tabs>
          <w:tab w:val="left" w:pos="187"/>
          <w:tab w:val="left" w:pos="374"/>
          <w:tab w:val="left" w:pos="748"/>
        </w:tabs>
        <w:suppressAutoHyphens/>
        <w:ind w:left="720" w:hanging="360"/>
        <w:jc w:val="both"/>
        <w:rPr>
          <w:spacing w:val="-2"/>
          <w:szCs w:val="22"/>
        </w:rPr>
      </w:pPr>
      <w:r w:rsidRPr="00BB5DAB">
        <w:rPr>
          <w:spacing w:val="-2"/>
          <w:szCs w:val="22"/>
        </w:rPr>
        <w:t>(3) All noise level measurements</w:t>
      </w:r>
      <w:r w:rsidRPr="00BB5DAB">
        <w:rPr>
          <w:color w:val="FF6600"/>
          <w:spacing w:val="-2"/>
          <w:szCs w:val="22"/>
        </w:rPr>
        <w:t xml:space="preserve"> </w:t>
      </w:r>
      <w:r w:rsidRPr="00BB5DAB">
        <w:rPr>
          <w:spacing w:val="-2"/>
          <w:szCs w:val="22"/>
        </w:rPr>
        <w:t>made pursuant to subsection (e)</w:t>
      </w:r>
      <w:r w:rsidRPr="00BB5DAB">
        <w:rPr>
          <w:color w:val="FF6600"/>
          <w:spacing w:val="-2"/>
          <w:szCs w:val="22"/>
        </w:rPr>
        <w:t xml:space="preserve"> </w:t>
      </w:r>
      <w:r w:rsidRPr="00BB5DAB">
        <w:rPr>
          <w:spacing w:val="-2"/>
          <w:szCs w:val="22"/>
        </w:rPr>
        <w:t>shall be made with a Type I or II A</w:t>
      </w:r>
      <w:r w:rsidRPr="00BB5DAB">
        <w:rPr>
          <w:spacing w:val="-2"/>
          <w:szCs w:val="22"/>
        </w:rPr>
        <w:noBreakHyphen/>
        <w:t>weighted sound level meter as specified under the American National Standards Institute (ANSI) standards.</w:t>
      </w:r>
    </w:p>
    <w:p w14:paraId="4A3C77EA" w14:textId="77777777" w:rsidR="009C5370" w:rsidRPr="00BB5DAB" w:rsidRDefault="009C5370" w:rsidP="00443AE3">
      <w:pPr>
        <w:tabs>
          <w:tab w:val="left" w:pos="187"/>
        </w:tabs>
        <w:suppressAutoHyphens/>
        <w:jc w:val="both"/>
        <w:rPr>
          <w:spacing w:val="-2"/>
          <w:szCs w:val="22"/>
        </w:rPr>
      </w:pPr>
    </w:p>
    <w:p w14:paraId="0CD120C1" w14:textId="77777777" w:rsidR="009C5370" w:rsidRPr="00BB5DAB" w:rsidRDefault="009C5370" w:rsidP="00443AE3">
      <w:pPr>
        <w:tabs>
          <w:tab w:val="left" w:pos="187"/>
        </w:tabs>
        <w:suppressAutoHyphens/>
        <w:jc w:val="both"/>
        <w:rPr>
          <w:spacing w:val="-2"/>
          <w:szCs w:val="22"/>
        </w:rPr>
      </w:pPr>
      <w:r w:rsidRPr="00BB5DAB">
        <w:rPr>
          <w:spacing w:val="-2"/>
          <w:szCs w:val="22"/>
        </w:rPr>
        <w:tab/>
        <w:t xml:space="preserve">(f) </w:t>
      </w:r>
      <w:r w:rsidRPr="00BB5DAB">
        <w:rPr>
          <w:i/>
          <w:spacing w:val="-2"/>
          <w:szCs w:val="22"/>
        </w:rPr>
        <w:t>Time Restrictions</w:t>
      </w:r>
      <w:r w:rsidRPr="00BB5DAB">
        <w:rPr>
          <w:spacing w:val="-2"/>
          <w:szCs w:val="22"/>
        </w:rPr>
        <w:t>.</w:t>
      </w:r>
    </w:p>
    <w:p w14:paraId="4DE2504C" w14:textId="77777777" w:rsidR="009C5370" w:rsidRPr="00BB5DAB" w:rsidRDefault="009C5370" w:rsidP="00443AE3">
      <w:pPr>
        <w:tabs>
          <w:tab w:val="left" w:pos="187"/>
        </w:tabs>
        <w:suppressAutoHyphens/>
        <w:jc w:val="both"/>
        <w:rPr>
          <w:spacing w:val="-2"/>
          <w:szCs w:val="22"/>
        </w:rPr>
      </w:pPr>
    </w:p>
    <w:p w14:paraId="7E2F58AF" w14:textId="77777777" w:rsidR="009C5370" w:rsidRPr="00BB5DAB" w:rsidRDefault="009C5370" w:rsidP="00443AE3">
      <w:pPr>
        <w:ind w:left="720" w:hanging="360"/>
        <w:rPr>
          <w:szCs w:val="22"/>
        </w:rPr>
      </w:pPr>
      <w:r w:rsidRPr="00BB5DAB">
        <w:rPr>
          <w:szCs w:val="22"/>
        </w:rPr>
        <w:t>(1) Notwithstanding the provisions of subsection (e) and subject to the maximum noise levels listed in subsection (g), the generation of any noise from all electric motors and/or internal combustion engines employed in yard, garden, or grounds maintenance is prohibited except during the following time periods:</w:t>
      </w:r>
    </w:p>
    <w:p w14:paraId="796A330C" w14:textId="77777777" w:rsidR="009C5370" w:rsidRPr="00BB5DAB" w:rsidRDefault="009C5370" w:rsidP="00443AE3">
      <w:pPr>
        <w:ind w:left="720"/>
        <w:rPr>
          <w:szCs w:val="22"/>
        </w:rPr>
      </w:pPr>
    </w:p>
    <w:p w14:paraId="7A354EC3" w14:textId="77777777" w:rsidR="009C5370" w:rsidRPr="00BB5DAB" w:rsidRDefault="009C5370" w:rsidP="00443AE3">
      <w:pPr>
        <w:ind w:left="1080" w:hanging="360"/>
        <w:rPr>
          <w:szCs w:val="22"/>
        </w:rPr>
      </w:pPr>
      <w:r w:rsidRPr="00BB5DAB">
        <w:rPr>
          <w:szCs w:val="22"/>
        </w:rPr>
        <w:t xml:space="preserve">(A) Between </w:t>
      </w:r>
      <w:smartTag w:uri="urn:schemas-microsoft-com:office:smarttags" w:element="time">
        <w:smartTagPr>
          <w:attr w:name="Hour" w:val="7"/>
          <w:attr w:name="Minute" w:val="0"/>
        </w:smartTagPr>
        <w:r w:rsidRPr="00BB5DAB">
          <w:rPr>
            <w:szCs w:val="22"/>
          </w:rPr>
          <w:t>7:00 a.m.</w:t>
        </w:r>
      </w:smartTag>
      <w:r w:rsidRPr="00BB5DAB">
        <w:rPr>
          <w:szCs w:val="22"/>
        </w:rPr>
        <w:t xml:space="preserve"> and </w:t>
      </w:r>
      <w:smartTag w:uri="urn:schemas-microsoft-com:office:smarttags" w:element="time">
        <w:smartTagPr>
          <w:attr w:name="Hour" w:val="20"/>
          <w:attr w:name="Minute" w:val="0"/>
        </w:smartTagPr>
        <w:r w:rsidRPr="00BB5DAB">
          <w:rPr>
            <w:szCs w:val="22"/>
          </w:rPr>
          <w:t>8:00 p.m.</w:t>
        </w:r>
      </w:smartTag>
      <w:r w:rsidRPr="00BB5DAB">
        <w:rPr>
          <w:szCs w:val="22"/>
        </w:rPr>
        <w:t xml:space="preserve"> on weekdays; or</w:t>
      </w:r>
    </w:p>
    <w:p w14:paraId="6A1B9555" w14:textId="77777777" w:rsidR="009C5370" w:rsidRPr="00BB5DAB" w:rsidRDefault="009C5370" w:rsidP="00443AE3">
      <w:pPr>
        <w:ind w:left="1080" w:hanging="360"/>
        <w:rPr>
          <w:szCs w:val="22"/>
        </w:rPr>
      </w:pPr>
    </w:p>
    <w:p w14:paraId="3F3CDFE1" w14:textId="77777777" w:rsidR="009C5370" w:rsidRPr="00BB5DAB" w:rsidRDefault="009C5370" w:rsidP="00443AE3">
      <w:pPr>
        <w:ind w:left="1080" w:hanging="360"/>
        <w:rPr>
          <w:szCs w:val="22"/>
        </w:rPr>
      </w:pPr>
      <w:r w:rsidRPr="00BB5DAB">
        <w:rPr>
          <w:szCs w:val="22"/>
        </w:rPr>
        <w:t>(B) Between 9:30 a.m. and 8:00 p.m. on Saturdays, Sundays and legal holidays as established in section 2-26 of these revised ordinances.</w:t>
      </w:r>
    </w:p>
    <w:p w14:paraId="1D659A33" w14:textId="77777777" w:rsidR="009C5370" w:rsidRPr="00BB5DAB" w:rsidRDefault="009C5370" w:rsidP="00443AE3">
      <w:pPr>
        <w:tabs>
          <w:tab w:val="left" w:pos="187"/>
        </w:tabs>
        <w:suppressAutoHyphens/>
        <w:ind w:left="720" w:hanging="360"/>
        <w:jc w:val="both"/>
        <w:rPr>
          <w:spacing w:val="-2"/>
          <w:szCs w:val="22"/>
        </w:rPr>
      </w:pPr>
    </w:p>
    <w:p w14:paraId="5DD959BD" w14:textId="77777777" w:rsidR="009C5370" w:rsidRPr="00BB5DAB" w:rsidRDefault="009C5370" w:rsidP="00443AE3">
      <w:pPr>
        <w:ind w:left="720" w:hanging="360"/>
        <w:rPr>
          <w:szCs w:val="22"/>
        </w:rPr>
      </w:pPr>
      <w:r w:rsidRPr="00BB5DAB">
        <w:rPr>
          <w:szCs w:val="22"/>
        </w:rPr>
        <w:t>(2) Notwithstanding the provisions of subsection (e) and subject to the maximum noise levels listed in subsection (g), the generation of any noise from construction and demolition activity is prohibited except during the following time periods:</w:t>
      </w:r>
    </w:p>
    <w:p w14:paraId="76547EE0" w14:textId="77777777" w:rsidR="009C5370" w:rsidRPr="00BB5DAB" w:rsidRDefault="009C5370" w:rsidP="00443AE3">
      <w:pPr>
        <w:ind w:left="720"/>
        <w:rPr>
          <w:szCs w:val="22"/>
          <w:u w:val="single"/>
        </w:rPr>
      </w:pPr>
    </w:p>
    <w:p w14:paraId="229441B3" w14:textId="77777777" w:rsidR="009C5370" w:rsidRPr="00BB5DAB" w:rsidRDefault="009C5370" w:rsidP="00443AE3">
      <w:pPr>
        <w:ind w:left="1080" w:hanging="360"/>
        <w:rPr>
          <w:szCs w:val="22"/>
        </w:rPr>
      </w:pPr>
      <w:r w:rsidRPr="00BB5DAB">
        <w:rPr>
          <w:szCs w:val="22"/>
        </w:rPr>
        <w:t xml:space="preserve">(A) Between </w:t>
      </w:r>
      <w:smartTag w:uri="urn:schemas-microsoft-com:office:smarttags" w:element="time">
        <w:smartTagPr>
          <w:attr w:name="Hour" w:val="7"/>
          <w:attr w:name="Minute" w:val="0"/>
        </w:smartTagPr>
        <w:r w:rsidRPr="00BB5DAB">
          <w:rPr>
            <w:szCs w:val="22"/>
          </w:rPr>
          <w:t>7:00 a.m.</w:t>
        </w:r>
      </w:smartTag>
      <w:r w:rsidRPr="00BB5DAB">
        <w:rPr>
          <w:szCs w:val="22"/>
        </w:rPr>
        <w:t xml:space="preserve"> and </w:t>
      </w:r>
      <w:smartTag w:uri="urn:schemas-microsoft-com:office:smarttags" w:element="time">
        <w:smartTagPr>
          <w:attr w:name="Hour" w:val="19"/>
          <w:attr w:name="Minute" w:val="0"/>
        </w:smartTagPr>
        <w:r w:rsidRPr="00BB5DAB">
          <w:rPr>
            <w:szCs w:val="22"/>
          </w:rPr>
          <w:t>7:00 p.m.</w:t>
        </w:r>
      </w:smartTag>
      <w:r w:rsidRPr="00BB5DAB">
        <w:rPr>
          <w:szCs w:val="22"/>
        </w:rPr>
        <w:t xml:space="preserve"> on weekdays; or</w:t>
      </w:r>
    </w:p>
    <w:p w14:paraId="2CA94047" w14:textId="77777777" w:rsidR="009C5370" w:rsidRPr="00BB5DAB" w:rsidRDefault="009C5370" w:rsidP="00443AE3">
      <w:pPr>
        <w:ind w:left="1080" w:hanging="360"/>
        <w:rPr>
          <w:szCs w:val="22"/>
        </w:rPr>
      </w:pPr>
    </w:p>
    <w:p w14:paraId="7413ABDF" w14:textId="77777777" w:rsidR="009C5370" w:rsidRPr="00BB5DAB" w:rsidRDefault="009C5370" w:rsidP="00443AE3">
      <w:pPr>
        <w:ind w:left="1080" w:hanging="360"/>
        <w:rPr>
          <w:szCs w:val="22"/>
        </w:rPr>
      </w:pPr>
      <w:r w:rsidRPr="00BB5DAB">
        <w:rPr>
          <w:szCs w:val="22"/>
        </w:rPr>
        <w:t xml:space="preserve">(B) Between: </w:t>
      </w:r>
      <w:smartTag w:uri="urn:schemas-microsoft-com:office:smarttags" w:element="time">
        <w:smartTagPr>
          <w:attr w:name="Hour" w:val="8"/>
          <w:attr w:name="Minute" w:val="0"/>
        </w:smartTagPr>
        <w:r w:rsidRPr="00BB5DAB">
          <w:rPr>
            <w:szCs w:val="22"/>
          </w:rPr>
          <w:t>8:00 a.m.</w:t>
        </w:r>
      </w:smartTag>
      <w:r w:rsidRPr="00BB5DAB">
        <w:rPr>
          <w:szCs w:val="22"/>
        </w:rPr>
        <w:t xml:space="preserve"> and </w:t>
      </w:r>
      <w:smartTag w:uri="urn:schemas-microsoft-com:office:smarttags" w:element="time">
        <w:smartTagPr>
          <w:attr w:name="Hour" w:val="19"/>
          <w:attr w:name="Minute" w:val="0"/>
        </w:smartTagPr>
        <w:r w:rsidRPr="00BB5DAB">
          <w:rPr>
            <w:szCs w:val="22"/>
          </w:rPr>
          <w:t>7:00 p.m.</w:t>
        </w:r>
      </w:smartTag>
      <w:r w:rsidRPr="00BB5DAB">
        <w:rPr>
          <w:szCs w:val="22"/>
        </w:rPr>
        <w:t xml:space="preserve"> on Saturdays;</w:t>
      </w:r>
    </w:p>
    <w:p w14:paraId="31B5802D" w14:textId="77777777" w:rsidR="009C5370" w:rsidRPr="00BB5DAB" w:rsidRDefault="009C5370" w:rsidP="00443AE3">
      <w:pPr>
        <w:ind w:left="1080" w:hanging="360"/>
        <w:rPr>
          <w:szCs w:val="22"/>
        </w:rPr>
      </w:pPr>
    </w:p>
    <w:p w14:paraId="1B03030F" w14:textId="77777777" w:rsidR="009C5370" w:rsidRPr="00BB5DAB" w:rsidRDefault="009C5370" w:rsidP="00443AE3">
      <w:pPr>
        <w:ind w:left="1080" w:hanging="360"/>
        <w:rPr>
          <w:spacing w:val="-2"/>
          <w:szCs w:val="22"/>
        </w:rPr>
      </w:pPr>
      <w:r w:rsidRPr="00BB5DAB">
        <w:rPr>
          <w:szCs w:val="22"/>
        </w:rPr>
        <w:t xml:space="preserve">(C) </w:t>
      </w:r>
      <w:r w:rsidRPr="00BB5DAB">
        <w:rPr>
          <w:spacing w:val="-2"/>
          <w:szCs w:val="22"/>
        </w:rPr>
        <w:t>Generation of any noise from construction and demolition activity is prohibited at any hour on Sundays and legal holidays as established in section 2-26 of these revised ordinances, except by permit issued in accordance with subsection (</w:t>
      </w:r>
      <w:proofErr w:type="spellStart"/>
      <w:r w:rsidR="00912296">
        <w:rPr>
          <w:spacing w:val="-2"/>
          <w:szCs w:val="22"/>
        </w:rPr>
        <w:t>i</w:t>
      </w:r>
      <w:proofErr w:type="spellEnd"/>
      <w:r w:rsidRPr="00BB5DAB">
        <w:rPr>
          <w:spacing w:val="-2"/>
          <w:szCs w:val="22"/>
        </w:rPr>
        <w:t>).</w:t>
      </w:r>
    </w:p>
    <w:p w14:paraId="5D991F94" w14:textId="77777777" w:rsidR="009C5370" w:rsidRPr="00BB5DAB" w:rsidRDefault="009C5370" w:rsidP="00443AE3">
      <w:pPr>
        <w:ind w:left="720"/>
        <w:rPr>
          <w:szCs w:val="22"/>
        </w:rPr>
      </w:pPr>
    </w:p>
    <w:p w14:paraId="565D5565"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 xml:space="preserve">(3) All public address loudspeakers, either mobile or stationary, shall be prohibited from operating every evening from </w:t>
      </w:r>
      <w:smartTag w:uri="urn:schemas-microsoft-com:office:smarttags" w:element="time">
        <w:smartTagPr>
          <w:attr w:name="Hour" w:val="21"/>
          <w:attr w:name="Minute" w:val="0"/>
        </w:smartTagPr>
        <w:r w:rsidRPr="00BB5DAB">
          <w:rPr>
            <w:spacing w:val="-2"/>
            <w:szCs w:val="22"/>
          </w:rPr>
          <w:t>9:00 p.m.</w:t>
        </w:r>
      </w:smartTag>
      <w:r w:rsidRPr="00BB5DAB">
        <w:rPr>
          <w:spacing w:val="-2"/>
          <w:szCs w:val="22"/>
        </w:rPr>
        <w:t xml:space="preserve"> until </w:t>
      </w:r>
      <w:smartTag w:uri="urn:schemas-microsoft-com:office:smarttags" w:element="time">
        <w:smartTagPr>
          <w:attr w:name="Hour" w:val="7"/>
          <w:attr w:name="Minute" w:val="0"/>
        </w:smartTagPr>
        <w:r w:rsidRPr="00BB5DAB">
          <w:rPr>
            <w:spacing w:val="-2"/>
            <w:szCs w:val="22"/>
          </w:rPr>
          <w:t>7:00 a.m.</w:t>
        </w:r>
      </w:smartTag>
      <w:r w:rsidRPr="00BB5DAB">
        <w:rPr>
          <w:spacing w:val="-2"/>
          <w:szCs w:val="22"/>
        </w:rPr>
        <w:t xml:space="preserve"> the following morning.</w:t>
      </w:r>
    </w:p>
    <w:p w14:paraId="55A1DB5B" w14:textId="77777777" w:rsidR="009C5370" w:rsidRPr="00BB5DAB" w:rsidRDefault="009C5370" w:rsidP="00443AE3">
      <w:pPr>
        <w:tabs>
          <w:tab w:val="left" w:pos="187"/>
        </w:tabs>
        <w:suppressAutoHyphens/>
        <w:ind w:left="720" w:hanging="360"/>
        <w:jc w:val="both"/>
        <w:rPr>
          <w:spacing w:val="-2"/>
          <w:szCs w:val="22"/>
        </w:rPr>
      </w:pPr>
    </w:p>
    <w:p w14:paraId="3D691FD4"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(4) No automobile, motorcycle, truck or vehicle</w:t>
      </w:r>
      <w:r w:rsidRPr="00BB5DAB">
        <w:rPr>
          <w:spacing w:val="-2"/>
          <w:szCs w:val="22"/>
        </w:rPr>
        <w:noBreakHyphen/>
        <w:t>mounted refrigeration equipment or other motorized vehicle shall be left running when not in traffic, within three hundred (300) feet of any dwelling, hotel or residence, for a period of greater than five (5) minutes.</w:t>
      </w:r>
    </w:p>
    <w:p w14:paraId="04F6E5D4" w14:textId="77777777" w:rsidR="009C5370" w:rsidRPr="00BB5DAB" w:rsidRDefault="009C5370" w:rsidP="00443AE3">
      <w:pPr>
        <w:tabs>
          <w:tab w:val="left" w:pos="187"/>
        </w:tabs>
        <w:suppressAutoHyphens/>
        <w:ind w:left="720" w:hanging="360"/>
        <w:jc w:val="both"/>
        <w:rPr>
          <w:spacing w:val="-2"/>
          <w:szCs w:val="22"/>
        </w:rPr>
      </w:pPr>
    </w:p>
    <w:p w14:paraId="0EDBB961"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(5) Between the hours of midnight and 6:00 a.m. deliveries and pick-ups for commercial or business purposes are prohibited within 300 feet of any dwelling within a residential zone excepting deliveries to such dwellings, deliveries of gasoline to gasoline stations, deliveries or pick-ups at state or federal governmental offices and any other commercial or business delivery or pick-up operation that does not increase noise levels 5dB(A) or more above background noise level. For purposes of this subsection, "deliveries" and "pick-ups" shall include the loading and unloading of a vehicle.</w:t>
      </w:r>
    </w:p>
    <w:p w14:paraId="1E637D08" w14:textId="77777777" w:rsidR="009C5370" w:rsidRPr="00BB5DAB" w:rsidRDefault="009C5370" w:rsidP="00443AE3">
      <w:pPr>
        <w:tabs>
          <w:tab w:val="left" w:pos="187"/>
        </w:tabs>
        <w:suppressAutoHyphens/>
        <w:ind w:left="720" w:hanging="360"/>
        <w:jc w:val="both"/>
        <w:rPr>
          <w:spacing w:val="-2"/>
          <w:szCs w:val="22"/>
        </w:rPr>
      </w:pPr>
    </w:p>
    <w:p w14:paraId="69C0579F"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 xml:space="preserve">(6) Between the hours of </w:t>
      </w:r>
      <w:smartTag w:uri="urn:schemas-microsoft-com:office:smarttags" w:element="time">
        <w:smartTagPr>
          <w:attr w:name="Hour" w:val="19"/>
          <w:attr w:name="Minute" w:val="0"/>
        </w:smartTagPr>
        <w:r w:rsidRPr="00BB5DAB">
          <w:rPr>
            <w:spacing w:val="-2"/>
            <w:szCs w:val="22"/>
          </w:rPr>
          <w:t>7:00 p.m.</w:t>
        </w:r>
      </w:smartTag>
      <w:r w:rsidRPr="00BB5DAB">
        <w:rPr>
          <w:spacing w:val="-2"/>
          <w:szCs w:val="22"/>
        </w:rPr>
        <w:t xml:space="preserve"> and </w:t>
      </w:r>
      <w:smartTag w:uri="urn:schemas-microsoft-com:office:smarttags" w:element="time">
        <w:smartTagPr>
          <w:attr w:name="Hour" w:val="7"/>
          <w:attr w:name="Minute" w:val="0"/>
        </w:smartTagPr>
        <w:r w:rsidRPr="00BB5DAB">
          <w:rPr>
            <w:spacing w:val="-2"/>
            <w:szCs w:val="22"/>
          </w:rPr>
          <w:t>7:00 a.m.</w:t>
        </w:r>
      </w:smartTag>
      <w:r w:rsidRPr="00BB5DAB">
        <w:rPr>
          <w:spacing w:val="-2"/>
          <w:szCs w:val="22"/>
        </w:rPr>
        <w:t xml:space="preserve"> trash collection shall be prohibited within five hundred (500) feet of any dwelling.</w:t>
      </w:r>
    </w:p>
    <w:p w14:paraId="12EE660D" w14:textId="77777777" w:rsidR="009C5370" w:rsidRPr="00BB5DAB" w:rsidRDefault="009C5370" w:rsidP="00443AE3">
      <w:pPr>
        <w:tabs>
          <w:tab w:val="left" w:pos="187"/>
        </w:tabs>
        <w:suppressAutoHyphens/>
        <w:ind w:left="720" w:hanging="360"/>
        <w:jc w:val="both"/>
        <w:rPr>
          <w:spacing w:val="-2"/>
          <w:szCs w:val="22"/>
        </w:rPr>
      </w:pPr>
    </w:p>
    <w:p w14:paraId="5ECDBACA" w14:textId="77777777" w:rsidR="009C5370" w:rsidRPr="00BB5DAB" w:rsidRDefault="009C5370" w:rsidP="00443AE3">
      <w:pPr>
        <w:tabs>
          <w:tab w:val="left" w:pos="-374"/>
        </w:tabs>
        <w:suppressAutoHyphens/>
        <w:ind w:left="720" w:hanging="360"/>
        <w:jc w:val="both"/>
        <w:rPr>
          <w:spacing w:val="-2"/>
          <w:szCs w:val="22"/>
        </w:rPr>
      </w:pPr>
      <w:r w:rsidRPr="00BB5DAB">
        <w:rPr>
          <w:bCs/>
          <w:iCs/>
          <w:szCs w:val="22"/>
        </w:rPr>
        <w:t>(7) Between the hours of 11:00 p.m. and 7:00 a.m. no person or persons shall disturb the peace by causing or allowing to be made any unreasonable or excessive noise, including but not limited to such noise resulting from the operation of any electronic device, or from the playing of any band or orchestra, or from the making of excessive outcries, exclamations, or loud singing or any other excessive noise by a person or group of persons, provided however, that any performance, concert, establishment, band group or person who has received and maintains a valid license or permit from any department, board, or commission of the City of Newton authorized to issue such license or permit shall be exempt from the provisions of this section.  Unreasonable or excessive noise for the purposes of this section shall be defined as 5dB(A) or more above background level when measured not closer than the lot line of a residential lot or from the nearest affected dwelling unit.</w:t>
      </w:r>
    </w:p>
    <w:p w14:paraId="1583CED2" w14:textId="77777777" w:rsidR="009C5370" w:rsidRPr="00BB5DAB" w:rsidRDefault="009C5370" w:rsidP="00443AE3">
      <w:pPr>
        <w:tabs>
          <w:tab w:val="left" w:pos="187"/>
        </w:tabs>
        <w:suppressAutoHyphens/>
        <w:ind w:left="748" w:hanging="748"/>
        <w:jc w:val="both"/>
        <w:rPr>
          <w:spacing w:val="-2"/>
          <w:szCs w:val="22"/>
        </w:rPr>
      </w:pPr>
    </w:p>
    <w:p w14:paraId="7CA2164B" w14:textId="77777777" w:rsidR="009C5370" w:rsidRPr="00BB5DAB" w:rsidRDefault="009C5370" w:rsidP="00443AE3">
      <w:pPr>
        <w:tabs>
          <w:tab w:val="left" w:pos="187"/>
          <w:tab w:val="decimal" w:leader="dot" w:pos="4320"/>
        </w:tabs>
        <w:suppressAutoHyphens/>
        <w:jc w:val="both"/>
        <w:rPr>
          <w:szCs w:val="22"/>
        </w:rPr>
      </w:pPr>
      <w:r w:rsidRPr="00BB5DAB">
        <w:rPr>
          <w:szCs w:val="22"/>
        </w:rPr>
        <w:tab/>
        <w:t xml:space="preserve">(g) </w:t>
      </w:r>
      <w:r w:rsidRPr="00BB5DAB">
        <w:rPr>
          <w:i/>
          <w:szCs w:val="22"/>
        </w:rPr>
        <w:t>Maximum Noise Levels</w:t>
      </w:r>
      <w:r w:rsidRPr="00BB5DAB">
        <w:rPr>
          <w:szCs w:val="22"/>
        </w:rPr>
        <w:t>. Notwithstanding the provisions of subsections (e)(1) and (e)(2), the following are the maximum noise levels that are permitted for the specified purposes:</w:t>
      </w:r>
    </w:p>
    <w:p w14:paraId="713E2A70" w14:textId="77777777" w:rsidR="00BF1CA7" w:rsidRPr="00BB5DAB" w:rsidRDefault="00BF1CA7" w:rsidP="00443AE3">
      <w:pPr>
        <w:tabs>
          <w:tab w:val="left" w:pos="187"/>
          <w:tab w:val="decimal" w:leader="dot" w:pos="4320"/>
        </w:tabs>
        <w:suppressAutoHyphens/>
        <w:jc w:val="both"/>
        <w:rPr>
          <w:szCs w:val="22"/>
        </w:rPr>
      </w:pPr>
    </w:p>
    <w:p w14:paraId="78EEF9CE" w14:textId="77777777" w:rsidR="009C5370" w:rsidRPr="00BB5DAB" w:rsidRDefault="009C5370" w:rsidP="00443AE3">
      <w:pPr>
        <w:pStyle w:val="style1"/>
        <w:tabs>
          <w:tab w:val="left" w:pos="187"/>
          <w:tab w:val="decimal" w:leader="dot" w:pos="4320"/>
        </w:tabs>
        <w:spacing w:before="0" w:beforeAutospacing="0" w:after="0" w:afterAutospacing="0"/>
        <w:ind w:left="720" w:hanging="360"/>
        <w:rPr>
          <w:bCs/>
          <w:iCs/>
          <w:sz w:val="22"/>
          <w:szCs w:val="22"/>
        </w:rPr>
      </w:pPr>
      <w:r w:rsidRPr="00BB5DAB">
        <w:rPr>
          <w:bCs/>
          <w:i/>
          <w:iCs/>
          <w:sz w:val="22"/>
          <w:szCs w:val="22"/>
        </w:rPr>
        <w:t>Maximum noise level dB(A) permitted</w:t>
      </w:r>
      <w:r w:rsidRPr="00BB5DAB">
        <w:rPr>
          <w:bCs/>
          <w:iCs/>
          <w:sz w:val="22"/>
          <w:szCs w:val="22"/>
        </w:rPr>
        <w:t>:</w:t>
      </w:r>
    </w:p>
    <w:p w14:paraId="02F23C11" w14:textId="77777777" w:rsidR="00BF1CA7" w:rsidRPr="00BB5DAB" w:rsidRDefault="00BF1CA7" w:rsidP="00443AE3">
      <w:pPr>
        <w:pStyle w:val="style1"/>
        <w:tabs>
          <w:tab w:val="left" w:pos="187"/>
          <w:tab w:val="decimal" w:leader="dot" w:pos="4320"/>
        </w:tabs>
        <w:spacing w:before="0" w:beforeAutospacing="0" w:after="0" w:afterAutospacing="0"/>
        <w:ind w:left="720" w:hanging="360"/>
        <w:rPr>
          <w:bCs/>
          <w:iCs/>
          <w:sz w:val="22"/>
          <w:szCs w:val="22"/>
        </w:rPr>
      </w:pPr>
    </w:p>
    <w:p w14:paraId="21F6FEC4" w14:textId="77777777" w:rsidR="009C5370" w:rsidRPr="00BB5DAB" w:rsidRDefault="009C5370" w:rsidP="00443AE3">
      <w:pPr>
        <w:pStyle w:val="style1"/>
        <w:tabs>
          <w:tab w:val="left" w:pos="187"/>
          <w:tab w:val="decimal" w:leader="dot" w:pos="4320"/>
        </w:tabs>
        <w:spacing w:before="0" w:beforeAutospacing="0" w:after="0" w:afterAutospacing="0"/>
        <w:ind w:left="720" w:hanging="360"/>
        <w:rPr>
          <w:bCs/>
          <w:i/>
          <w:iCs/>
          <w:sz w:val="22"/>
          <w:szCs w:val="22"/>
        </w:rPr>
      </w:pPr>
      <w:r w:rsidRPr="00BB5DAB">
        <w:rPr>
          <w:bCs/>
          <w:iCs/>
          <w:sz w:val="22"/>
          <w:szCs w:val="22"/>
        </w:rPr>
        <w:t xml:space="preserve">(1) </w:t>
      </w:r>
      <w:r w:rsidRPr="00BB5DAB">
        <w:rPr>
          <w:bCs/>
          <w:i/>
          <w:iCs/>
          <w:sz w:val="22"/>
          <w:szCs w:val="22"/>
        </w:rPr>
        <w:t>Vehicles</w:t>
      </w:r>
    </w:p>
    <w:p w14:paraId="1B986D97" w14:textId="77777777" w:rsidR="00BF1CA7" w:rsidRPr="00BB5DAB" w:rsidRDefault="00BF1CA7" w:rsidP="00443AE3">
      <w:pPr>
        <w:pStyle w:val="style1"/>
        <w:tabs>
          <w:tab w:val="left" w:pos="187"/>
          <w:tab w:val="decimal" w:leader="dot" w:pos="4320"/>
        </w:tabs>
        <w:spacing w:before="0" w:beforeAutospacing="0" w:after="0" w:afterAutospacing="0"/>
        <w:ind w:left="720" w:hanging="360"/>
        <w:rPr>
          <w:bCs/>
          <w:i/>
          <w:iCs/>
          <w:sz w:val="22"/>
          <w:szCs w:val="22"/>
        </w:rPr>
      </w:pPr>
    </w:p>
    <w:p w14:paraId="41B0EFCE" w14:textId="77777777" w:rsidR="009C5370" w:rsidRPr="00BB5DAB" w:rsidRDefault="009C5370" w:rsidP="00843574">
      <w:pPr>
        <w:pStyle w:val="style1"/>
        <w:tabs>
          <w:tab w:val="left" w:pos="187"/>
          <w:tab w:val="decimal" w:leader="dot" w:pos="5400"/>
        </w:tabs>
        <w:spacing w:before="0" w:beforeAutospacing="0" w:after="0" w:afterAutospacing="0"/>
        <w:ind w:left="1080" w:hanging="360"/>
        <w:rPr>
          <w:bCs/>
          <w:iCs/>
          <w:sz w:val="22"/>
          <w:szCs w:val="22"/>
        </w:rPr>
      </w:pPr>
      <w:r w:rsidRPr="00BB5DAB">
        <w:rPr>
          <w:bCs/>
          <w:iCs/>
          <w:sz w:val="22"/>
          <w:szCs w:val="22"/>
        </w:rPr>
        <w:t>Vehicle Class</w:t>
      </w:r>
      <w:r w:rsidRPr="00BB5DAB">
        <w:rPr>
          <w:bCs/>
          <w:iCs/>
          <w:sz w:val="22"/>
          <w:szCs w:val="22"/>
        </w:rPr>
        <w:tab/>
        <w:t>Stationary or Moving</w:t>
      </w:r>
    </w:p>
    <w:p w14:paraId="3BEC8349" w14:textId="77777777" w:rsidR="00BF1CA7" w:rsidRPr="00BB5DAB" w:rsidRDefault="00BF1CA7" w:rsidP="00843574">
      <w:pPr>
        <w:pStyle w:val="style1"/>
        <w:tabs>
          <w:tab w:val="left" w:pos="187"/>
          <w:tab w:val="decimal" w:leader="dot" w:pos="5400"/>
        </w:tabs>
        <w:spacing w:before="0" w:beforeAutospacing="0" w:after="0" w:afterAutospacing="0"/>
        <w:ind w:left="1080" w:hanging="360"/>
        <w:rPr>
          <w:bCs/>
          <w:iCs/>
          <w:sz w:val="22"/>
          <w:szCs w:val="22"/>
          <w:u w:val="single"/>
        </w:rPr>
      </w:pPr>
    </w:p>
    <w:p w14:paraId="7B754C00" w14:textId="77777777" w:rsidR="009C5370" w:rsidRPr="00BB5DAB" w:rsidRDefault="009C5370" w:rsidP="00843574">
      <w:pPr>
        <w:pStyle w:val="style1"/>
        <w:keepLines/>
        <w:tabs>
          <w:tab w:val="left" w:pos="187"/>
          <w:tab w:val="decimal" w:leader="dot" w:pos="5400"/>
        </w:tabs>
        <w:spacing w:before="0" w:beforeAutospacing="0" w:after="0" w:afterAutospacing="0"/>
        <w:ind w:left="1080" w:hanging="360"/>
        <w:rPr>
          <w:bCs/>
          <w:iCs/>
          <w:sz w:val="22"/>
          <w:szCs w:val="22"/>
        </w:rPr>
      </w:pPr>
      <w:r w:rsidRPr="00BB5DAB">
        <w:rPr>
          <w:bCs/>
          <w:iCs/>
          <w:sz w:val="22"/>
          <w:szCs w:val="22"/>
        </w:rPr>
        <w:t>All vehicles over 10,000 lbs. GVW or GCWR</w:t>
      </w:r>
      <w:r w:rsidRPr="00BB5DAB">
        <w:rPr>
          <w:bCs/>
          <w:iCs/>
          <w:sz w:val="22"/>
          <w:szCs w:val="22"/>
        </w:rPr>
        <w:tab/>
        <w:t>86</w:t>
      </w:r>
    </w:p>
    <w:p w14:paraId="5DF19CF3" w14:textId="77777777" w:rsidR="00BF1CA7" w:rsidRPr="00BB5DAB" w:rsidRDefault="00BF1CA7" w:rsidP="00843574">
      <w:pPr>
        <w:pStyle w:val="style1"/>
        <w:keepLines/>
        <w:tabs>
          <w:tab w:val="left" w:pos="187"/>
          <w:tab w:val="decimal" w:leader="dot" w:pos="5400"/>
        </w:tabs>
        <w:spacing w:before="0" w:beforeAutospacing="0" w:after="0" w:afterAutospacing="0"/>
        <w:ind w:left="1080" w:hanging="360"/>
        <w:rPr>
          <w:bCs/>
          <w:iCs/>
          <w:sz w:val="22"/>
          <w:szCs w:val="22"/>
        </w:rPr>
      </w:pPr>
    </w:p>
    <w:p w14:paraId="191F0759" w14:textId="77777777" w:rsidR="009C5370" w:rsidRPr="00BB5DAB" w:rsidRDefault="009C5370" w:rsidP="00843574">
      <w:pPr>
        <w:pStyle w:val="style1"/>
        <w:tabs>
          <w:tab w:val="left" w:pos="187"/>
          <w:tab w:val="decimal" w:leader="dot" w:pos="5400"/>
        </w:tabs>
        <w:spacing w:before="0" w:beforeAutospacing="0" w:after="0" w:afterAutospacing="0"/>
        <w:ind w:left="1080" w:hanging="360"/>
        <w:rPr>
          <w:bCs/>
          <w:iCs/>
          <w:sz w:val="22"/>
          <w:szCs w:val="22"/>
        </w:rPr>
      </w:pPr>
      <w:r w:rsidRPr="00BB5DAB">
        <w:rPr>
          <w:bCs/>
          <w:iCs/>
          <w:sz w:val="22"/>
          <w:szCs w:val="22"/>
        </w:rPr>
        <w:t>All Motorcycles</w:t>
      </w:r>
      <w:r w:rsidRPr="00BB5DAB">
        <w:rPr>
          <w:bCs/>
          <w:iCs/>
          <w:sz w:val="22"/>
          <w:szCs w:val="22"/>
        </w:rPr>
        <w:tab/>
        <w:t>82</w:t>
      </w:r>
    </w:p>
    <w:p w14:paraId="5669987A" w14:textId="77777777" w:rsidR="00BF1CA7" w:rsidRPr="00BB5DAB" w:rsidRDefault="00BF1CA7" w:rsidP="00843574">
      <w:pPr>
        <w:pStyle w:val="style1"/>
        <w:tabs>
          <w:tab w:val="left" w:pos="187"/>
          <w:tab w:val="decimal" w:leader="dot" w:pos="5400"/>
        </w:tabs>
        <w:spacing w:before="0" w:beforeAutospacing="0" w:after="0" w:afterAutospacing="0"/>
        <w:ind w:left="1080" w:hanging="360"/>
        <w:rPr>
          <w:bCs/>
          <w:iCs/>
          <w:sz w:val="22"/>
          <w:szCs w:val="22"/>
        </w:rPr>
      </w:pPr>
    </w:p>
    <w:p w14:paraId="2C0B7489" w14:textId="77777777" w:rsidR="009C5370" w:rsidRPr="00BB5DAB" w:rsidRDefault="009C5370" w:rsidP="00843574">
      <w:pPr>
        <w:pStyle w:val="style1"/>
        <w:tabs>
          <w:tab w:val="left" w:pos="187"/>
          <w:tab w:val="decimal" w:leader="dot" w:pos="5400"/>
        </w:tabs>
        <w:spacing w:before="0" w:beforeAutospacing="0" w:after="0" w:afterAutospacing="0"/>
        <w:ind w:left="1080" w:hanging="360"/>
        <w:rPr>
          <w:bCs/>
          <w:iCs/>
          <w:sz w:val="22"/>
          <w:szCs w:val="22"/>
        </w:rPr>
      </w:pPr>
      <w:r w:rsidRPr="00BB5DAB">
        <w:rPr>
          <w:bCs/>
          <w:iCs/>
          <w:sz w:val="22"/>
          <w:szCs w:val="22"/>
        </w:rPr>
        <w:t>Automobiles and light trucks</w:t>
      </w:r>
      <w:r w:rsidRPr="00BB5DAB">
        <w:rPr>
          <w:bCs/>
          <w:iCs/>
          <w:sz w:val="22"/>
          <w:szCs w:val="22"/>
        </w:rPr>
        <w:tab/>
        <w:t>75</w:t>
      </w:r>
    </w:p>
    <w:p w14:paraId="4E827B0B" w14:textId="77777777" w:rsidR="00BF1CA7" w:rsidRPr="00BB5DAB" w:rsidRDefault="00BF1CA7" w:rsidP="00443AE3">
      <w:pPr>
        <w:pStyle w:val="style1"/>
        <w:tabs>
          <w:tab w:val="left" w:pos="187"/>
          <w:tab w:val="decimal" w:leader="dot" w:pos="4320"/>
        </w:tabs>
        <w:spacing w:before="0" w:beforeAutospacing="0" w:after="0" w:afterAutospacing="0"/>
        <w:ind w:left="1080" w:hanging="360"/>
        <w:rPr>
          <w:bCs/>
          <w:iCs/>
          <w:sz w:val="22"/>
          <w:szCs w:val="22"/>
        </w:rPr>
      </w:pPr>
    </w:p>
    <w:p w14:paraId="7EB73593" w14:textId="77777777" w:rsidR="009C5370" w:rsidRPr="00BB5DAB" w:rsidRDefault="009C5370" w:rsidP="00443AE3">
      <w:pPr>
        <w:pStyle w:val="style1"/>
        <w:tabs>
          <w:tab w:val="left" w:pos="187"/>
          <w:tab w:val="decimal" w:leader="dot" w:pos="4320"/>
        </w:tabs>
        <w:spacing w:before="0" w:beforeAutospacing="0" w:after="0" w:afterAutospacing="0"/>
        <w:ind w:left="1080" w:hanging="360"/>
        <w:rPr>
          <w:sz w:val="22"/>
          <w:szCs w:val="22"/>
        </w:rPr>
      </w:pPr>
      <w:r w:rsidRPr="00BB5DAB">
        <w:rPr>
          <w:sz w:val="22"/>
          <w:szCs w:val="22"/>
        </w:rPr>
        <w:tab/>
        <w:t>Noise measurements shall be made at a distance of fifty (50) feet from the closest point of pass-by of a source or fifty (50) feet from a stationary vehicle.</w:t>
      </w:r>
    </w:p>
    <w:p w14:paraId="558F4DC6" w14:textId="77777777" w:rsidR="00BF1CA7" w:rsidRPr="00BB5DAB" w:rsidRDefault="00BF1CA7" w:rsidP="00443AE3">
      <w:pPr>
        <w:pStyle w:val="style1"/>
        <w:tabs>
          <w:tab w:val="left" w:pos="187"/>
          <w:tab w:val="decimal" w:leader="dot" w:pos="4320"/>
        </w:tabs>
        <w:spacing w:before="0" w:beforeAutospacing="0" w:after="0" w:afterAutospacing="0"/>
        <w:ind w:left="1080" w:hanging="360"/>
        <w:rPr>
          <w:sz w:val="22"/>
          <w:szCs w:val="22"/>
        </w:rPr>
      </w:pPr>
    </w:p>
    <w:p w14:paraId="75A78B0E" w14:textId="77777777" w:rsidR="009C5370" w:rsidRPr="00BB5DAB" w:rsidRDefault="009C5370" w:rsidP="00443AE3">
      <w:pPr>
        <w:pStyle w:val="NormalWeb"/>
        <w:tabs>
          <w:tab w:val="left" w:pos="187"/>
          <w:tab w:val="decimal" w:leader="dot" w:pos="4320"/>
        </w:tabs>
        <w:spacing w:before="0" w:beforeAutospacing="0" w:after="0" w:afterAutospacing="0"/>
        <w:ind w:left="720" w:hanging="360"/>
        <w:rPr>
          <w:bCs/>
          <w:iCs/>
          <w:sz w:val="22"/>
          <w:szCs w:val="22"/>
        </w:rPr>
      </w:pPr>
      <w:r w:rsidRPr="00BB5DAB">
        <w:rPr>
          <w:bCs/>
          <w:iCs/>
          <w:sz w:val="22"/>
          <w:szCs w:val="22"/>
        </w:rPr>
        <w:t xml:space="preserve">(2) </w:t>
      </w:r>
      <w:r w:rsidRPr="00BB5DAB">
        <w:rPr>
          <w:bCs/>
          <w:i/>
          <w:iCs/>
          <w:sz w:val="22"/>
          <w:szCs w:val="22"/>
        </w:rPr>
        <w:t>Construction and demolition</w:t>
      </w:r>
      <w:r w:rsidRPr="00BB5DAB">
        <w:rPr>
          <w:bCs/>
          <w:iCs/>
          <w:sz w:val="22"/>
          <w:szCs w:val="22"/>
        </w:rPr>
        <w:t>.</w:t>
      </w:r>
    </w:p>
    <w:p w14:paraId="378E8808" w14:textId="77777777" w:rsidR="00BF1CA7" w:rsidRPr="00BB5DAB" w:rsidRDefault="00BF1CA7" w:rsidP="00443AE3">
      <w:pPr>
        <w:pStyle w:val="NormalWeb"/>
        <w:tabs>
          <w:tab w:val="left" w:pos="187"/>
          <w:tab w:val="decimal" w:leader="dot" w:pos="4320"/>
        </w:tabs>
        <w:spacing w:before="0" w:beforeAutospacing="0" w:after="0" w:afterAutospacing="0"/>
        <w:ind w:left="720" w:hanging="360"/>
        <w:rPr>
          <w:bCs/>
          <w:iCs/>
          <w:sz w:val="22"/>
          <w:szCs w:val="22"/>
        </w:rPr>
      </w:pPr>
    </w:p>
    <w:p w14:paraId="72055CC4" w14:textId="77777777" w:rsidR="009C5370" w:rsidRPr="00BB5DAB" w:rsidRDefault="009C5370" w:rsidP="00443AE3">
      <w:pPr>
        <w:pStyle w:val="NormalWeb"/>
        <w:tabs>
          <w:tab w:val="left" w:pos="187"/>
          <w:tab w:val="decimal" w:leader="dot" w:pos="4320"/>
        </w:tabs>
        <w:spacing w:before="0" w:beforeAutospacing="0" w:after="0" w:afterAutospacing="0"/>
        <w:ind w:left="720" w:hanging="360"/>
        <w:rPr>
          <w:bCs/>
          <w:iCs/>
          <w:sz w:val="22"/>
          <w:szCs w:val="22"/>
        </w:rPr>
      </w:pPr>
      <w:r w:rsidRPr="00BB5DAB">
        <w:rPr>
          <w:bCs/>
          <w:iCs/>
          <w:sz w:val="22"/>
          <w:szCs w:val="22"/>
        </w:rPr>
        <w:tab/>
        <w:t>The cumulative noise level of all construction and demolition on one site at any one time shall not exceed 90dB(A).  No individual piece of equipment shall exceed a maximum noise level of 90 dB(A).  If noise barriers are used that effectively shield nearby areas from a condition of noise pollution, the following devices shall be exempt from the maximum noise level limitations:  jackhammers; pavement breakers; pile drivers; and rock drills.</w:t>
      </w:r>
    </w:p>
    <w:p w14:paraId="52C4BE71" w14:textId="77777777" w:rsidR="00BF1CA7" w:rsidRPr="00BB5DAB" w:rsidRDefault="00BF1CA7" w:rsidP="00443AE3">
      <w:pPr>
        <w:pStyle w:val="NormalWeb"/>
        <w:tabs>
          <w:tab w:val="left" w:pos="187"/>
          <w:tab w:val="decimal" w:leader="dot" w:pos="4320"/>
        </w:tabs>
        <w:spacing w:before="0" w:beforeAutospacing="0" w:after="0" w:afterAutospacing="0"/>
        <w:ind w:left="720" w:hanging="360"/>
        <w:rPr>
          <w:bCs/>
          <w:iCs/>
          <w:sz w:val="22"/>
          <w:szCs w:val="22"/>
        </w:rPr>
      </w:pPr>
    </w:p>
    <w:p w14:paraId="60CADCFA" w14:textId="77777777" w:rsidR="009C5370" w:rsidRPr="00BB5DAB" w:rsidRDefault="009C5370" w:rsidP="00443AE3">
      <w:pPr>
        <w:pStyle w:val="NormalWeb"/>
        <w:tabs>
          <w:tab w:val="left" w:pos="187"/>
          <w:tab w:val="decimal" w:leader="dot" w:pos="4320"/>
        </w:tabs>
        <w:spacing w:before="0" w:beforeAutospacing="0" w:after="0" w:afterAutospacing="0"/>
        <w:ind w:left="1080" w:hanging="360"/>
        <w:rPr>
          <w:bCs/>
          <w:i/>
          <w:iCs/>
          <w:sz w:val="22"/>
          <w:szCs w:val="22"/>
        </w:rPr>
      </w:pPr>
      <w:r w:rsidRPr="00BB5DAB">
        <w:rPr>
          <w:bCs/>
          <w:i/>
          <w:iCs/>
          <w:sz w:val="22"/>
          <w:szCs w:val="22"/>
        </w:rPr>
        <w:t>Maximum noise level dB(A) permitted:</w:t>
      </w:r>
    </w:p>
    <w:p w14:paraId="618C3A2F" w14:textId="77777777" w:rsidR="00BF1CA7" w:rsidRPr="00BB5DAB" w:rsidRDefault="00BF1CA7" w:rsidP="00443AE3">
      <w:pPr>
        <w:pStyle w:val="NormalWeb"/>
        <w:tabs>
          <w:tab w:val="left" w:pos="187"/>
          <w:tab w:val="decimal" w:leader="dot" w:pos="4320"/>
        </w:tabs>
        <w:spacing w:before="0" w:beforeAutospacing="0" w:after="0" w:afterAutospacing="0"/>
        <w:ind w:left="1080" w:hanging="360"/>
        <w:rPr>
          <w:bCs/>
          <w:i/>
          <w:iCs/>
          <w:sz w:val="22"/>
          <w:szCs w:val="22"/>
        </w:rPr>
      </w:pPr>
    </w:p>
    <w:p w14:paraId="5BA11555"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Cs/>
          <w:sz w:val="22"/>
          <w:szCs w:val="22"/>
        </w:rPr>
      </w:pPr>
      <w:r w:rsidRPr="00BB5DAB">
        <w:rPr>
          <w:bCs/>
          <w:iCs/>
          <w:sz w:val="22"/>
          <w:szCs w:val="22"/>
        </w:rPr>
        <w:t>Backhoe, bulldozer, concrete mixer, dump truck, loader, paver, pneumatic tools, roller, scraper</w:t>
      </w:r>
      <w:r w:rsidR="00843574">
        <w:rPr>
          <w:bCs/>
          <w:iCs/>
          <w:sz w:val="22"/>
          <w:szCs w:val="22"/>
        </w:rPr>
        <w:br/>
      </w:r>
      <w:r w:rsidRPr="00BB5DAB">
        <w:rPr>
          <w:bCs/>
          <w:iCs/>
          <w:sz w:val="22"/>
          <w:szCs w:val="22"/>
        </w:rPr>
        <w:tab/>
        <w:t>90</w:t>
      </w:r>
    </w:p>
    <w:p w14:paraId="4DBC4C2C"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4BC31C36"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Cs/>
          <w:sz w:val="22"/>
          <w:szCs w:val="22"/>
        </w:rPr>
      </w:pPr>
      <w:r w:rsidRPr="00BB5DAB">
        <w:rPr>
          <w:bCs/>
          <w:iCs/>
          <w:sz w:val="22"/>
          <w:szCs w:val="22"/>
        </w:rPr>
        <w:t>Air compressor</w:t>
      </w:r>
      <w:r w:rsidRPr="00BB5DAB">
        <w:rPr>
          <w:bCs/>
          <w:iCs/>
          <w:sz w:val="22"/>
          <w:szCs w:val="22"/>
        </w:rPr>
        <w:tab/>
        <w:t>85</w:t>
      </w:r>
    </w:p>
    <w:p w14:paraId="171E107F"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776B998C"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Cs/>
          <w:sz w:val="22"/>
          <w:szCs w:val="22"/>
        </w:rPr>
      </w:pPr>
      <w:r w:rsidRPr="00BB5DAB">
        <w:rPr>
          <w:bCs/>
          <w:iCs/>
          <w:sz w:val="22"/>
          <w:szCs w:val="22"/>
        </w:rPr>
        <w:t>Generator</w:t>
      </w:r>
      <w:r w:rsidRPr="00BB5DAB">
        <w:rPr>
          <w:bCs/>
          <w:iCs/>
          <w:sz w:val="22"/>
          <w:szCs w:val="22"/>
        </w:rPr>
        <w:tab/>
        <w:t>90</w:t>
      </w:r>
    </w:p>
    <w:p w14:paraId="75EE7FA6"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59A403CE"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Cs/>
          <w:sz w:val="22"/>
          <w:szCs w:val="22"/>
        </w:rPr>
      </w:pPr>
      <w:r w:rsidRPr="00BB5DAB">
        <w:rPr>
          <w:bCs/>
          <w:iCs/>
          <w:sz w:val="22"/>
          <w:szCs w:val="22"/>
        </w:rPr>
        <w:t>Electric drills, sanders, saws (except chainsaws) or other power tools of all types, whether hand held or otherwise</w:t>
      </w:r>
      <w:r w:rsidRPr="00BB5DAB">
        <w:rPr>
          <w:bCs/>
          <w:iCs/>
          <w:sz w:val="22"/>
          <w:szCs w:val="22"/>
        </w:rPr>
        <w:tab/>
        <w:t>75</w:t>
      </w:r>
    </w:p>
    <w:p w14:paraId="0432E376"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2F4CCF61" w14:textId="77777777" w:rsidR="009C5370" w:rsidRPr="00BB5DAB" w:rsidRDefault="009C5370" w:rsidP="00843574">
      <w:pPr>
        <w:pStyle w:val="NormalWeb"/>
        <w:tabs>
          <w:tab w:val="left" w:pos="187"/>
          <w:tab w:val="decimal" w:leader="dot" w:pos="5400"/>
        </w:tabs>
        <w:spacing w:before="0" w:beforeAutospacing="0" w:after="0" w:afterAutospacing="0"/>
        <w:ind w:left="720" w:hanging="360"/>
        <w:rPr>
          <w:bCs/>
          <w:iCs/>
          <w:sz w:val="22"/>
          <w:szCs w:val="22"/>
        </w:rPr>
      </w:pPr>
      <w:r w:rsidRPr="00BB5DAB">
        <w:rPr>
          <w:bCs/>
          <w:iCs/>
          <w:sz w:val="22"/>
          <w:szCs w:val="22"/>
        </w:rPr>
        <w:tab/>
        <w:t>Noise measurements shall be made at a distance of fifty (50) feet from the source, or from the nearest lot line, whichever distance is less.</w:t>
      </w:r>
    </w:p>
    <w:p w14:paraId="30BC87D8" w14:textId="77777777" w:rsidR="00BF1CA7" w:rsidRPr="00BB5DAB" w:rsidRDefault="00BF1CA7" w:rsidP="00843574">
      <w:pPr>
        <w:pStyle w:val="NormalWeb"/>
        <w:tabs>
          <w:tab w:val="left" w:pos="187"/>
          <w:tab w:val="decimal" w:leader="dot" w:pos="5400"/>
        </w:tabs>
        <w:spacing w:before="0" w:beforeAutospacing="0" w:after="0" w:afterAutospacing="0"/>
        <w:ind w:left="720" w:hanging="360"/>
        <w:rPr>
          <w:bCs/>
          <w:iCs/>
          <w:sz w:val="22"/>
          <w:szCs w:val="22"/>
        </w:rPr>
      </w:pPr>
    </w:p>
    <w:p w14:paraId="4BB42782" w14:textId="77777777" w:rsidR="009C5370" w:rsidRPr="00BB5DAB" w:rsidRDefault="009C5370" w:rsidP="00843574">
      <w:pPr>
        <w:pStyle w:val="NormalWeb"/>
        <w:tabs>
          <w:tab w:val="left" w:pos="187"/>
          <w:tab w:val="decimal" w:leader="dot" w:pos="5400"/>
        </w:tabs>
        <w:spacing w:before="0" w:beforeAutospacing="0" w:after="0" w:afterAutospacing="0"/>
        <w:ind w:left="720" w:hanging="360"/>
        <w:rPr>
          <w:bCs/>
          <w:i/>
          <w:iCs/>
          <w:sz w:val="22"/>
          <w:szCs w:val="22"/>
        </w:rPr>
      </w:pPr>
      <w:r w:rsidRPr="00BB5DAB">
        <w:rPr>
          <w:bCs/>
          <w:iCs/>
          <w:sz w:val="22"/>
          <w:szCs w:val="22"/>
        </w:rPr>
        <w:t xml:space="preserve">(3) </w:t>
      </w:r>
      <w:r w:rsidRPr="00BB5DAB">
        <w:rPr>
          <w:bCs/>
          <w:i/>
          <w:iCs/>
          <w:sz w:val="22"/>
          <w:szCs w:val="22"/>
        </w:rPr>
        <w:t>Yard, Garden, or Grounds Maintenance Equipment</w:t>
      </w:r>
    </w:p>
    <w:p w14:paraId="595C8F5A" w14:textId="77777777" w:rsidR="00BF1CA7" w:rsidRPr="00BB5DAB" w:rsidRDefault="00BF1CA7" w:rsidP="00843574">
      <w:pPr>
        <w:pStyle w:val="NormalWeb"/>
        <w:tabs>
          <w:tab w:val="left" w:pos="187"/>
          <w:tab w:val="decimal" w:leader="dot" w:pos="5400"/>
        </w:tabs>
        <w:spacing w:before="0" w:beforeAutospacing="0" w:after="0" w:afterAutospacing="0"/>
        <w:ind w:left="720" w:hanging="360"/>
        <w:rPr>
          <w:bCs/>
          <w:iCs/>
          <w:sz w:val="22"/>
          <w:szCs w:val="22"/>
        </w:rPr>
      </w:pPr>
    </w:p>
    <w:p w14:paraId="4EF44377"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
          <w:iCs/>
          <w:sz w:val="22"/>
          <w:szCs w:val="22"/>
        </w:rPr>
      </w:pPr>
      <w:r w:rsidRPr="00BB5DAB">
        <w:rPr>
          <w:bCs/>
          <w:i/>
          <w:iCs/>
          <w:sz w:val="22"/>
          <w:szCs w:val="22"/>
        </w:rPr>
        <w:t>Maximum noise level dB(A) permitted:</w:t>
      </w:r>
    </w:p>
    <w:p w14:paraId="0BCD08EC"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53DBED4C"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Cs/>
          <w:sz w:val="22"/>
          <w:szCs w:val="22"/>
        </w:rPr>
      </w:pPr>
      <w:r w:rsidRPr="00BB5DAB">
        <w:rPr>
          <w:bCs/>
          <w:iCs/>
          <w:sz w:val="22"/>
          <w:szCs w:val="22"/>
        </w:rPr>
        <w:t>Commercial Chipper, 3 1/2 inch or greater limb capacity (running at full speed but not chipping)</w:t>
      </w:r>
      <w:r w:rsidR="00843574">
        <w:rPr>
          <w:bCs/>
          <w:iCs/>
          <w:sz w:val="22"/>
          <w:szCs w:val="22"/>
        </w:rPr>
        <w:br/>
      </w:r>
      <w:r w:rsidRPr="00BB5DAB">
        <w:rPr>
          <w:bCs/>
          <w:iCs/>
          <w:sz w:val="22"/>
          <w:szCs w:val="22"/>
        </w:rPr>
        <w:tab/>
        <w:t>90</w:t>
      </w:r>
    </w:p>
    <w:p w14:paraId="372B52DA"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141651A9"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Cs/>
          <w:sz w:val="22"/>
          <w:szCs w:val="22"/>
        </w:rPr>
      </w:pPr>
      <w:r w:rsidRPr="00BB5DAB">
        <w:rPr>
          <w:bCs/>
          <w:iCs/>
          <w:sz w:val="22"/>
          <w:szCs w:val="22"/>
        </w:rPr>
        <w:t>Commercial truck-mounted leaf vacuum</w:t>
      </w:r>
      <w:r w:rsidRPr="00BB5DAB">
        <w:rPr>
          <w:bCs/>
          <w:iCs/>
          <w:sz w:val="22"/>
          <w:szCs w:val="22"/>
        </w:rPr>
        <w:tab/>
        <w:t>90</w:t>
      </w:r>
    </w:p>
    <w:p w14:paraId="3747796A"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4C09BA1D" w14:textId="77777777" w:rsidR="009C5370" w:rsidRPr="00BB5DAB" w:rsidRDefault="009C5370" w:rsidP="00843574">
      <w:pPr>
        <w:pStyle w:val="NormalWeb"/>
        <w:tabs>
          <w:tab w:val="left" w:pos="187"/>
          <w:tab w:val="decimal" w:leader="dot" w:pos="5400"/>
        </w:tabs>
        <w:spacing w:before="0" w:beforeAutospacing="0" w:after="0" w:afterAutospacing="0"/>
        <w:ind w:left="1080" w:hanging="360"/>
        <w:rPr>
          <w:bCs/>
          <w:iCs/>
          <w:sz w:val="22"/>
          <w:szCs w:val="22"/>
        </w:rPr>
      </w:pPr>
      <w:r w:rsidRPr="00BB5DAB">
        <w:rPr>
          <w:bCs/>
          <w:iCs/>
          <w:sz w:val="22"/>
          <w:szCs w:val="22"/>
        </w:rPr>
        <w:t>All other equipment, including home tractor, lawn mower or trimmer</w:t>
      </w:r>
      <w:r w:rsidR="00843574">
        <w:rPr>
          <w:bCs/>
          <w:iCs/>
          <w:sz w:val="22"/>
          <w:szCs w:val="22"/>
        </w:rPr>
        <w:br/>
      </w:r>
      <w:r w:rsidRPr="00BB5DAB">
        <w:rPr>
          <w:bCs/>
          <w:iCs/>
          <w:sz w:val="22"/>
          <w:szCs w:val="22"/>
        </w:rPr>
        <w:tab/>
        <w:t>65</w:t>
      </w:r>
    </w:p>
    <w:p w14:paraId="2C35C5E0" w14:textId="77777777" w:rsidR="00BF1CA7" w:rsidRPr="00BB5DAB" w:rsidRDefault="00BF1CA7" w:rsidP="00843574">
      <w:pPr>
        <w:pStyle w:val="NormalWeb"/>
        <w:tabs>
          <w:tab w:val="left" w:pos="187"/>
          <w:tab w:val="decimal" w:leader="dot" w:pos="5400"/>
        </w:tabs>
        <w:spacing w:before="0" w:beforeAutospacing="0" w:after="0" w:afterAutospacing="0"/>
        <w:ind w:left="1080" w:hanging="360"/>
        <w:rPr>
          <w:bCs/>
          <w:iCs/>
          <w:sz w:val="22"/>
          <w:szCs w:val="22"/>
        </w:rPr>
      </w:pPr>
    </w:p>
    <w:p w14:paraId="25F4E5F6" w14:textId="77777777" w:rsidR="009C5370" w:rsidRPr="00BB5DAB" w:rsidRDefault="009C5370" w:rsidP="00843574">
      <w:pPr>
        <w:pStyle w:val="NormalWeb"/>
        <w:tabs>
          <w:tab w:val="left" w:pos="187"/>
          <w:tab w:val="decimal" w:leader="dot" w:pos="5400"/>
        </w:tabs>
        <w:spacing w:before="0" w:beforeAutospacing="0" w:after="0" w:afterAutospacing="0"/>
        <w:ind w:left="720" w:hanging="360"/>
        <w:rPr>
          <w:bCs/>
          <w:iCs/>
          <w:sz w:val="22"/>
          <w:szCs w:val="22"/>
        </w:rPr>
      </w:pPr>
      <w:r w:rsidRPr="00BB5DAB">
        <w:rPr>
          <w:bCs/>
          <w:iCs/>
          <w:sz w:val="22"/>
          <w:szCs w:val="22"/>
        </w:rPr>
        <w:tab/>
        <w:t>Noise measurements shall be made at a distance of fifty (50) feet from the source, or from the nearest lot line, whichever distance is less.</w:t>
      </w:r>
    </w:p>
    <w:p w14:paraId="3F26E210" w14:textId="77777777" w:rsidR="009C5370" w:rsidRPr="00BB5DAB" w:rsidRDefault="009C5370" w:rsidP="00843574">
      <w:pPr>
        <w:tabs>
          <w:tab w:val="left" w:pos="187"/>
          <w:tab w:val="decimal" w:leader="dot" w:pos="5400"/>
        </w:tabs>
        <w:suppressAutoHyphens/>
        <w:jc w:val="both"/>
        <w:rPr>
          <w:strike/>
          <w:spacing w:val="-2"/>
          <w:szCs w:val="22"/>
        </w:rPr>
      </w:pPr>
    </w:p>
    <w:p w14:paraId="51BB5588" w14:textId="77777777" w:rsidR="009C5370" w:rsidRPr="00BB5DAB" w:rsidRDefault="009C5370" w:rsidP="00443AE3">
      <w:pPr>
        <w:tabs>
          <w:tab w:val="left" w:pos="187"/>
          <w:tab w:val="decimal" w:leader="dot" w:pos="4320"/>
        </w:tabs>
        <w:suppressAutoHyphens/>
        <w:ind w:left="720" w:hanging="360"/>
        <w:jc w:val="both"/>
        <w:rPr>
          <w:spacing w:val="-2"/>
          <w:szCs w:val="22"/>
        </w:rPr>
      </w:pPr>
      <w:r w:rsidRPr="00BB5DAB">
        <w:rPr>
          <w:spacing w:val="-2"/>
          <w:szCs w:val="22"/>
        </w:rPr>
        <w:t xml:space="preserve">(4) </w:t>
      </w:r>
      <w:r w:rsidRPr="00BB5DAB">
        <w:rPr>
          <w:i/>
          <w:spacing w:val="-2"/>
          <w:szCs w:val="22"/>
        </w:rPr>
        <w:t>Tonal Sound Corrections</w:t>
      </w:r>
      <w:r w:rsidRPr="00BB5DAB">
        <w:rPr>
          <w:spacing w:val="-2"/>
          <w:szCs w:val="22"/>
        </w:rPr>
        <w:t>. When a tonal sound is emitted by a noise source specified in subsections (g)(1), (g)(2) and (g)(3) herein, the limit on maximum noise levels shall be 5dB(A) lower than as specified in subsections (g)(1), (g)(2) and (g)(3).</w:t>
      </w:r>
    </w:p>
    <w:p w14:paraId="1ACD1475" w14:textId="77777777" w:rsidR="009C5370" w:rsidRPr="00BB5DAB" w:rsidRDefault="009C5370" w:rsidP="00443AE3">
      <w:pPr>
        <w:tabs>
          <w:tab w:val="left" w:pos="187"/>
          <w:tab w:val="decimal" w:leader="dot" w:pos="4320"/>
        </w:tabs>
        <w:ind w:left="720" w:hanging="360"/>
        <w:rPr>
          <w:spacing w:val="-2"/>
          <w:szCs w:val="22"/>
        </w:rPr>
      </w:pPr>
    </w:p>
    <w:p w14:paraId="48967C02" w14:textId="77777777" w:rsidR="009C5370" w:rsidRPr="00BB5DAB" w:rsidRDefault="009C5370" w:rsidP="00443AE3">
      <w:pPr>
        <w:tabs>
          <w:tab w:val="left" w:pos="187"/>
          <w:tab w:val="decimal" w:leader="dot" w:pos="4320"/>
        </w:tabs>
        <w:ind w:left="720" w:hanging="360"/>
        <w:jc w:val="both"/>
        <w:rPr>
          <w:szCs w:val="22"/>
        </w:rPr>
      </w:pPr>
      <w:r w:rsidRPr="00BB5DAB">
        <w:rPr>
          <w:szCs w:val="22"/>
        </w:rPr>
        <w:t>(5) Maximum Noise Levels for HVAC systems.   No person shall operate any air conditioning, refrigeration or heating equipment for any residence or other structure or operate any pumping, filtering or heating equipment for any pool or reservoir in such manner as to create any noise which would cause the noise level on the premises of any other occupied property or if a condominium, apartment house, duplex, or attached business, within any adjoining unit, to exceed the background noise level by more than 5 dB(A).  This provision shall not apply, however, to periodic or emergency maintenance or testing of such equipment reasonably necessary to maintain such equipment in good working order.  Noise measurements and noise pollution determinations shall be taken in accordance with subsections (e)(2) and (e)(3).</w:t>
      </w:r>
    </w:p>
    <w:p w14:paraId="502038B6" w14:textId="77777777" w:rsidR="009C5370" w:rsidRPr="00BB5DAB" w:rsidRDefault="009C5370" w:rsidP="00443AE3">
      <w:pPr>
        <w:tabs>
          <w:tab w:val="left" w:pos="748"/>
        </w:tabs>
        <w:ind w:left="720" w:hanging="360"/>
        <w:rPr>
          <w:spacing w:val="-2"/>
          <w:szCs w:val="22"/>
        </w:rPr>
      </w:pPr>
    </w:p>
    <w:p w14:paraId="7F2C6BBD"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 xml:space="preserve">(6) </w:t>
      </w:r>
      <w:r w:rsidRPr="00BB5DAB">
        <w:rPr>
          <w:i/>
          <w:spacing w:val="-2"/>
          <w:szCs w:val="22"/>
        </w:rPr>
        <w:t>Alternative Measurement Procedures</w:t>
      </w:r>
      <w:r w:rsidRPr="00BB5DAB">
        <w:rPr>
          <w:spacing w:val="-2"/>
          <w:szCs w:val="22"/>
        </w:rPr>
        <w:t>. If it is not possible to make a good noise level measurement at the distance specified in subsections (g)(1), (g)(2) and (g)(3), measurement may be made at an alternate distance and the noise level subsequently calculated for the specified distance. Calculations shall be made in accordance with established engineering procedures.</w:t>
      </w:r>
    </w:p>
    <w:p w14:paraId="662E38C1" w14:textId="77777777" w:rsidR="009C5370" w:rsidRPr="00BB5DAB" w:rsidRDefault="009C5370" w:rsidP="00443AE3">
      <w:pPr>
        <w:tabs>
          <w:tab w:val="left" w:pos="187"/>
        </w:tabs>
        <w:suppressAutoHyphens/>
        <w:ind w:left="720" w:hanging="360"/>
        <w:jc w:val="both"/>
        <w:rPr>
          <w:spacing w:val="-2"/>
          <w:szCs w:val="22"/>
        </w:rPr>
      </w:pPr>
    </w:p>
    <w:p w14:paraId="16443123"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(7) All noise</w:t>
      </w:r>
      <w:r w:rsidRPr="00BB5DAB">
        <w:rPr>
          <w:spacing w:val="-2"/>
          <w:szCs w:val="22"/>
        </w:rPr>
        <w:noBreakHyphen/>
        <w:t>level measurements made pursuant to subsection (g) shall be made with a Type I or II A</w:t>
      </w:r>
      <w:r w:rsidRPr="00BB5DAB">
        <w:rPr>
          <w:spacing w:val="-2"/>
          <w:szCs w:val="22"/>
        </w:rPr>
        <w:noBreakHyphen/>
        <w:t>weighted sound level meter as specified under the American National Standards Institute (ANSI) standards.</w:t>
      </w:r>
    </w:p>
    <w:p w14:paraId="511DCA34" w14:textId="77777777" w:rsidR="009C5370" w:rsidRPr="00BB5DAB" w:rsidRDefault="009C5370" w:rsidP="00443AE3">
      <w:pPr>
        <w:tabs>
          <w:tab w:val="left" w:pos="187"/>
        </w:tabs>
        <w:suppressAutoHyphens/>
        <w:jc w:val="both"/>
        <w:rPr>
          <w:spacing w:val="-2"/>
          <w:szCs w:val="22"/>
        </w:rPr>
      </w:pPr>
    </w:p>
    <w:p w14:paraId="50186E67" w14:textId="5634C44D" w:rsidR="00BC6B94" w:rsidRDefault="00BC6B94" w:rsidP="009D443A">
      <w:pPr>
        <w:tabs>
          <w:tab w:val="left" w:pos="187"/>
        </w:tabs>
        <w:jc w:val="both"/>
        <w:rPr>
          <w:szCs w:val="22"/>
        </w:rPr>
      </w:pPr>
      <w:r w:rsidRPr="00BB5DAB">
        <w:rPr>
          <w:spacing w:val="-2"/>
          <w:szCs w:val="22"/>
        </w:rPr>
        <w:tab/>
      </w:r>
      <w:r w:rsidRPr="00BB5DAB">
        <w:rPr>
          <w:szCs w:val="22"/>
        </w:rPr>
        <w:t xml:space="preserve"> </w:t>
      </w:r>
    </w:p>
    <w:p w14:paraId="54503943" w14:textId="77777777" w:rsidR="009D443A" w:rsidRDefault="009D443A" w:rsidP="009D443A">
      <w:pPr>
        <w:pStyle w:val="ListParagraph"/>
        <w:numPr>
          <w:ilvl w:val="0"/>
          <w:numId w:val="34"/>
        </w:numPr>
        <w:tabs>
          <w:tab w:val="left" w:pos="531"/>
        </w:tabs>
        <w:autoSpaceDE w:val="0"/>
        <w:autoSpaceDN w:val="0"/>
        <w:ind w:hanging="316"/>
        <w:contextualSpacing w:val="0"/>
        <w:rPr>
          <w:i/>
        </w:rPr>
      </w:pPr>
      <w:r>
        <w:rPr>
          <w:i/>
          <w:color w:val="010101"/>
        </w:rPr>
        <w:t>Restrictions on use of leaf</w:t>
      </w:r>
      <w:r>
        <w:rPr>
          <w:i/>
          <w:color w:val="010101"/>
          <w:spacing w:val="6"/>
        </w:rPr>
        <w:t xml:space="preserve"> </w:t>
      </w:r>
      <w:r>
        <w:rPr>
          <w:i/>
          <w:color w:val="010101"/>
        </w:rPr>
        <w:t>blowers.</w:t>
      </w:r>
    </w:p>
    <w:p w14:paraId="24B1AE76" w14:textId="77777777" w:rsidR="009D443A" w:rsidRDefault="009D443A" w:rsidP="009D443A">
      <w:pPr>
        <w:tabs>
          <w:tab w:val="left" w:pos="187"/>
        </w:tabs>
        <w:jc w:val="both"/>
        <w:rPr>
          <w:szCs w:val="22"/>
        </w:rPr>
      </w:pPr>
    </w:p>
    <w:p w14:paraId="4F7EA6A7" w14:textId="77777777" w:rsidR="009D443A" w:rsidRPr="00243908" w:rsidRDefault="00C71160" w:rsidP="009D443A">
      <w:pPr>
        <w:pStyle w:val="BodyText"/>
        <w:spacing w:line="285" w:lineRule="auto"/>
        <w:ind w:left="392" w:right="775" w:firstLine="2"/>
        <w:jc w:val="both"/>
        <w:rPr>
          <w:b w:val="0"/>
          <w:bCs/>
          <w:i w:val="0"/>
          <w:iCs/>
          <w:sz w:val="22"/>
          <w:szCs w:val="18"/>
        </w:rPr>
      </w:pPr>
      <w:r w:rsidRPr="00243908">
        <w:rPr>
          <w:b w:val="0"/>
          <w:bCs/>
          <w:i w:val="0"/>
          <w:iCs/>
          <w:color w:val="010101"/>
          <w:w w:val="110"/>
          <w:sz w:val="22"/>
          <w:szCs w:val="18"/>
        </w:rPr>
        <w:t>Notwithstanding the provisions of sections 20-13 (f) and (g), no property owner or property manager or other person in control of a property shall authorize or permit the operation of leaf blowers on property under their control; no contractor or commercial</w:t>
      </w:r>
      <w:r w:rsidRPr="00243908">
        <w:rPr>
          <w:b w:val="0"/>
          <w:bCs/>
          <w:i w:val="0"/>
          <w:iCs/>
          <w:color w:val="010101"/>
          <w:spacing w:val="-7"/>
          <w:w w:val="110"/>
          <w:sz w:val="22"/>
          <w:szCs w:val="18"/>
        </w:rPr>
        <w:t xml:space="preserve"> </w:t>
      </w:r>
      <w:r w:rsidRPr="00243908">
        <w:rPr>
          <w:b w:val="0"/>
          <w:bCs/>
          <w:i w:val="0"/>
          <w:iCs/>
          <w:color w:val="010101"/>
          <w:w w:val="110"/>
          <w:sz w:val="22"/>
          <w:szCs w:val="18"/>
        </w:rPr>
        <w:t>landscaper,</w:t>
      </w:r>
      <w:r w:rsidRPr="00243908">
        <w:rPr>
          <w:b w:val="0"/>
          <w:bCs/>
          <w:i w:val="0"/>
          <w:iCs/>
          <w:color w:val="010101"/>
          <w:spacing w:val="-12"/>
          <w:w w:val="110"/>
          <w:sz w:val="22"/>
          <w:szCs w:val="18"/>
        </w:rPr>
        <w:t xml:space="preserve"> </w:t>
      </w:r>
      <w:r w:rsidRPr="00243908">
        <w:rPr>
          <w:b w:val="0"/>
          <w:bCs/>
          <w:i w:val="0"/>
          <w:iCs/>
          <w:color w:val="010101"/>
          <w:w w:val="110"/>
          <w:sz w:val="22"/>
          <w:szCs w:val="18"/>
        </w:rPr>
        <w:t>including</w:t>
      </w:r>
      <w:r w:rsidRPr="00243908">
        <w:rPr>
          <w:b w:val="0"/>
          <w:bCs/>
          <w:i w:val="0"/>
          <w:iCs/>
          <w:color w:val="010101"/>
          <w:spacing w:val="-17"/>
          <w:w w:val="110"/>
          <w:sz w:val="22"/>
          <w:szCs w:val="18"/>
        </w:rPr>
        <w:t xml:space="preserve"> </w:t>
      </w:r>
      <w:r w:rsidRPr="00243908">
        <w:rPr>
          <w:b w:val="0"/>
          <w:bCs/>
          <w:i w:val="0"/>
          <w:iCs/>
          <w:color w:val="010101"/>
          <w:w w:val="110"/>
          <w:sz w:val="22"/>
          <w:szCs w:val="18"/>
        </w:rPr>
        <w:t>a</w:t>
      </w:r>
      <w:r w:rsidRPr="00243908">
        <w:rPr>
          <w:b w:val="0"/>
          <w:bCs/>
          <w:i w:val="0"/>
          <w:iCs/>
          <w:color w:val="010101"/>
          <w:spacing w:val="-13"/>
          <w:w w:val="110"/>
          <w:sz w:val="22"/>
          <w:szCs w:val="18"/>
        </w:rPr>
        <w:t xml:space="preserve"> </w:t>
      </w:r>
      <w:r w:rsidRPr="00243908">
        <w:rPr>
          <w:b w:val="0"/>
          <w:bCs/>
          <w:i w:val="0"/>
          <w:iCs/>
          <w:color w:val="010101"/>
          <w:w w:val="110"/>
          <w:sz w:val="22"/>
          <w:szCs w:val="18"/>
        </w:rPr>
        <w:t>City</w:t>
      </w:r>
      <w:r w:rsidRPr="00243908">
        <w:rPr>
          <w:b w:val="0"/>
          <w:bCs/>
          <w:i w:val="0"/>
          <w:iCs/>
          <w:color w:val="010101"/>
          <w:spacing w:val="-16"/>
          <w:w w:val="110"/>
          <w:sz w:val="22"/>
          <w:szCs w:val="18"/>
        </w:rPr>
        <w:t xml:space="preserve"> </w:t>
      </w:r>
      <w:r w:rsidRPr="00243908">
        <w:rPr>
          <w:b w:val="0"/>
          <w:bCs/>
          <w:i w:val="0"/>
          <w:iCs/>
          <w:color w:val="010101"/>
          <w:w w:val="110"/>
          <w:sz w:val="22"/>
          <w:szCs w:val="18"/>
        </w:rPr>
        <w:t>contractor</w:t>
      </w:r>
      <w:r w:rsidRPr="00243908">
        <w:rPr>
          <w:b w:val="0"/>
          <w:bCs/>
          <w:i w:val="0"/>
          <w:iCs/>
          <w:color w:val="010101"/>
          <w:spacing w:val="-2"/>
          <w:w w:val="110"/>
          <w:sz w:val="22"/>
          <w:szCs w:val="18"/>
        </w:rPr>
        <w:t xml:space="preserve"> </w:t>
      </w:r>
      <w:r w:rsidRPr="00243908">
        <w:rPr>
          <w:b w:val="0"/>
          <w:bCs/>
          <w:i w:val="0"/>
          <w:iCs/>
          <w:color w:val="010101"/>
          <w:w w:val="110"/>
          <w:sz w:val="22"/>
          <w:szCs w:val="18"/>
        </w:rPr>
        <w:t>or</w:t>
      </w:r>
      <w:r w:rsidRPr="00243908">
        <w:rPr>
          <w:b w:val="0"/>
          <w:bCs/>
          <w:i w:val="0"/>
          <w:iCs/>
          <w:color w:val="010101"/>
          <w:spacing w:val="-14"/>
          <w:w w:val="110"/>
          <w:sz w:val="22"/>
          <w:szCs w:val="18"/>
        </w:rPr>
        <w:t xml:space="preserve"> </w:t>
      </w:r>
      <w:r w:rsidRPr="00243908">
        <w:rPr>
          <w:b w:val="0"/>
          <w:bCs/>
          <w:i w:val="0"/>
          <w:iCs/>
          <w:color w:val="010101"/>
          <w:w w:val="110"/>
          <w:sz w:val="22"/>
          <w:szCs w:val="18"/>
        </w:rPr>
        <w:t>employee,</w:t>
      </w:r>
      <w:r w:rsidRPr="00243908">
        <w:rPr>
          <w:b w:val="0"/>
          <w:bCs/>
          <w:i w:val="0"/>
          <w:iCs/>
          <w:color w:val="010101"/>
          <w:spacing w:val="-8"/>
          <w:w w:val="110"/>
          <w:sz w:val="22"/>
          <w:szCs w:val="18"/>
        </w:rPr>
        <w:t xml:space="preserve"> </w:t>
      </w:r>
      <w:r w:rsidRPr="00243908">
        <w:rPr>
          <w:b w:val="0"/>
          <w:bCs/>
          <w:i w:val="0"/>
          <w:iCs/>
          <w:color w:val="010101"/>
          <w:w w:val="110"/>
          <w:sz w:val="22"/>
          <w:szCs w:val="18"/>
        </w:rPr>
        <w:t>shall</w:t>
      </w:r>
      <w:r w:rsidRPr="00243908">
        <w:rPr>
          <w:b w:val="0"/>
          <w:bCs/>
          <w:i w:val="0"/>
          <w:iCs/>
          <w:color w:val="010101"/>
          <w:spacing w:val="-15"/>
          <w:w w:val="110"/>
          <w:sz w:val="22"/>
          <w:szCs w:val="18"/>
        </w:rPr>
        <w:t xml:space="preserve"> </w:t>
      </w:r>
      <w:r w:rsidRPr="00243908">
        <w:rPr>
          <w:b w:val="0"/>
          <w:bCs/>
          <w:i w:val="0"/>
          <w:iCs/>
          <w:color w:val="010101"/>
          <w:w w:val="110"/>
          <w:sz w:val="22"/>
          <w:szCs w:val="18"/>
        </w:rPr>
        <w:t>use</w:t>
      </w:r>
      <w:r w:rsidRPr="00243908">
        <w:rPr>
          <w:b w:val="0"/>
          <w:bCs/>
          <w:i w:val="0"/>
          <w:iCs/>
          <w:color w:val="010101"/>
          <w:spacing w:val="-15"/>
          <w:w w:val="110"/>
          <w:sz w:val="22"/>
          <w:szCs w:val="18"/>
        </w:rPr>
        <w:t xml:space="preserve"> </w:t>
      </w:r>
      <w:r w:rsidRPr="00243908">
        <w:rPr>
          <w:b w:val="0"/>
          <w:bCs/>
          <w:i w:val="0"/>
          <w:iCs/>
          <w:color w:val="010101"/>
          <w:w w:val="110"/>
          <w:sz w:val="22"/>
          <w:szCs w:val="18"/>
        </w:rPr>
        <w:t>or</w:t>
      </w:r>
      <w:r w:rsidRPr="00243908">
        <w:rPr>
          <w:b w:val="0"/>
          <w:bCs/>
          <w:i w:val="0"/>
          <w:iCs/>
          <w:color w:val="010101"/>
          <w:spacing w:val="-1"/>
          <w:w w:val="110"/>
          <w:sz w:val="22"/>
          <w:szCs w:val="18"/>
        </w:rPr>
        <w:t xml:space="preserve"> </w:t>
      </w:r>
      <w:r w:rsidRPr="00243908">
        <w:rPr>
          <w:b w:val="0"/>
          <w:bCs/>
          <w:i w:val="0"/>
          <w:iCs/>
          <w:color w:val="010101"/>
          <w:w w:val="110"/>
          <w:sz w:val="22"/>
          <w:szCs w:val="18"/>
        </w:rPr>
        <w:t xml:space="preserve">operate or authorize or permit any agent or employee to use or operate a leaf blower; nor shall any person use or operate a leaf blower </w:t>
      </w:r>
      <w:r w:rsidRPr="00243908">
        <w:rPr>
          <w:b w:val="0"/>
          <w:bCs/>
          <w:i w:val="0"/>
          <w:iCs/>
          <w:color w:val="010101"/>
          <w:w w:val="110"/>
          <w:sz w:val="22"/>
          <w:szCs w:val="18"/>
        </w:rPr>
        <w:lastRenderedPageBreak/>
        <w:t>within the City unless they do so in compliance with</w:t>
      </w:r>
      <w:r w:rsidRPr="00243908">
        <w:rPr>
          <w:b w:val="0"/>
          <w:bCs/>
          <w:i w:val="0"/>
          <w:iCs/>
          <w:color w:val="010101"/>
          <w:spacing w:val="-20"/>
          <w:w w:val="110"/>
          <w:sz w:val="22"/>
          <w:szCs w:val="18"/>
        </w:rPr>
        <w:t xml:space="preserve"> </w:t>
      </w:r>
      <w:r w:rsidRPr="00243908">
        <w:rPr>
          <w:b w:val="0"/>
          <w:bCs/>
          <w:i w:val="0"/>
          <w:iCs/>
          <w:color w:val="010101"/>
          <w:w w:val="110"/>
          <w:sz w:val="22"/>
          <w:szCs w:val="18"/>
        </w:rPr>
        <w:t>the</w:t>
      </w:r>
      <w:r w:rsidRPr="00243908">
        <w:rPr>
          <w:b w:val="0"/>
          <w:bCs/>
          <w:i w:val="0"/>
          <w:iCs/>
          <w:color w:val="010101"/>
          <w:spacing w:val="-21"/>
          <w:w w:val="110"/>
          <w:sz w:val="22"/>
          <w:szCs w:val="18"/>
        </w:rPr>
        <w:t xml:space="preserve"> </w:t>
      </w:r>
      <w:r w:rsidRPr="00243908">
        <w:rPr>
          <w:b w:val="0"/>
          <w:bCs/>
          <w:i w:val="0"/>
          <w:iCs/>
          <w:color w:val="010101"/>
          <w:w w:val="110"/>
          <w:sz w:val="22"/>
          <w:szCs w:val="18"/>
        </w:rPr>
        <w:t>provisions</w:t>
      </w:r>
      <w:r w:rsidRPr="00243908">
        <w:rPr>
          <w:b w:val="0"/>
          <w:bCs/>
          <w:i w:val="0"/>
          <w:iCs/>
          <w:color w:val="010101"/>
          <w:spacing w:val="-6"/>
          <w:w w:val="110"/>
          <w:sz w:val="22"/>
          <w:szCs w:val="18"/>
        </w:rPr>
        <w:t xml:space="preserve"> </w:t>
      </w:r>
      <w:r w:rsidRPr="00243908">
        <w:rPr>
          <w:b w:val="0"/>
          <w:bCs/>
          <w:i w:val="0"/>
          <w:iCs/>
          <w:color w:val="010101"/>
          <w:w w:val="110"/>
          <w:sz w:val="22"/>
          <w:szCs w:val="18"/>
        </w:rPr>
        <w:t>of</w:t>
      </w:r>
      <w:r w:rsidRPr="00243908">
        <w:rPr>
          <w:b w:val="0"/>
          <w:bCs/>
          <w:i w:val="0"/>
          <w:iCs/>
          <w:color w:val="010101"/>
          <w:spacing w:val="-1"/>
          <w:w w:val="110"/>
          <w:sz w:val="22"/>
          <w:szCs w:val="18"/>
        </w:rPr>
        <w:t xml:space="preserve"> </w:t>
      </w:r>
      <w:r w:rsidRPr="00243908">
        <w:rPr>
          <w:b w:val="0"/>
          <w:bCs/>
          <w:i w:val="0"/>
          <w:iCs/>
          <w:color w:val="010101"/>
          <w:w w:val="110"/>
          <w:sz w:val="22"/>
          <w:szCs w:val="18"/>
        </w:rPr>
        <w:t>this</w:t>
      </w:r>
      <w:r w:rsidRPr="00243908">
        <w:rPr>
          <w:b w:val="0"/>
          <w:bCs/>
          <w:i w:val="0"/>
          <w:iCs/>
          <w:color w:val="010101"/>
          <w:spacing w:val="-12"/>
          <w:w w:val="110"/>
          <w:sz w:val="22"/>
          <w:szCs w:val="18"/>
        </w:rPr>
        <w:t xml:space="preserve"> </w:t>
      </w:r>
      <w:r w:rsidRPr="00243908">
        <w:rPr>
          <w:b w:val="0"/>
          <w:bCs/>
          <w:i w:val="0"/>
          <w:iCs/>
          <w:color w:val="010101"/>
          <w:w w:val="110"/>
          <w:sz w:val="22"/>
          <w:szCs w:val="18"/>
        </w:rPr>
        <w:t>section.</w:t>
      </w:r>
      <w:r w:rsidRPr="00243908">
        <w:rPr>
          <w:b w:val="0"/>
          <w:bCs/>
          <w:i w:val="0"/>
          <w:iCs/>
          <w:color w:val="010101"/>
          <w:spacing w:val="-13"/>
          <w:w w:val="110"/>
          <w:sz w:val="22"/>
          <w:szCs w:val="18"/>
        </w:rPr>
        <w:t xml:space="preserve"> </w:t>
      </w:r>
      <w:r w:rsidRPr="00243908">
        <w:rPr>
          <w:b w:val="0"/>
          <w:bCs/>
          <w:i w:val="0"/>
          <w:iCs/>
          <w:color w:val="010101"/>
          <w:w w:val="110"/>
          <w:sz w:val="22"/>
          <w:szCs w:val="18"/>
        </w:rPr>
        <w:t>The</w:t>
      </w:r>
      <w:r w:rsidRPr="00243908">
        <w:rPr>
          <w:b w:val="0"/>
          <w:bCs/>
          <w:i w:val="0"/>
          <w:iCs/>
          <w:color w:val="010101"/>
          <w:spacing w:val="-3"/>
          <w:w w:val="110"/>
          <w:sz w:val="22"/>
          <w:szCs w:val="18"/>
        </w:rPr>
        <w:t xml:space="preserve"> </w:t>
      </w:r>
      <w:r w:rsidRPr="00243908">
        <w:rPr>
          <w:b w:val="0"/>
          <w:bCs/>
          <w:i w:val="0"/>
          <w:iCs/>
          <w:color w:val="010101"/>
          <w:w w:val="110"/>
          <w:sz w:val="22"/>
          <w:szCs w:val="18"/>
        </w:rPr>
        <w:t>following</w:t>
      </w:r>
      <w:r w:rsidRPr="00243908">
        <w:rPr>
          <w:b w:val="0"/>
          <w:bCs/>
          <w:i w:val="0"/>
          <w:iCs/>
          <w:color w:val="010101"/>
          <w:spacing w:val="-11"/>
          <w:w w:val="110"/>
          <w:sz w:val="22"/>
          <w:szCs w:val="18"/>
        </w:rPr>
        <w:t xml:space="preserve"> </w:t>
      </w:r>
      <w:r w:rsidRPr="00243908">
        <w:rPr>
          <w:b w:val="0"/>
          <w:bCs/>
          <w:i w:val="0"/>
          <w:iCs/>
          <w:color w:val="010101"/>
          <w:w w:val="110"/>
          <w:sz w:val="22"/>
          <w:szCs w:val="18"/>
        </w:rPr>
        <w:t>definitions</w:t>
      </w:r>
      <w:r w:rsidRPr="00243908">
        <w:rPr>
          <w:b w:val="0"/>
          <w:bCs/>
          <w:i w:val="0"/>
          <w:iCs/>
          <w:color w:val="010101"/>
          <w:spacing w:val="-1"/>
          <w:w w:val="110"/>
          <w:sz w:val="22"/>
          <w:szCs w:val="18"/>
        </w:rPr>
        <w:t xml:space="preserve"> </w:t>
      </w:r>
      <w:r w:rsidRPr="00243908">
        <w:rPr>
          <w:b w:val="0"/>
          <w:bCs/>
          <w:i w:val="0"/>
          <w:iCs/>
          <w:color w:val="010101"/>
          <w:w w:val="110"/>
          <w:sz w:val="22"/>
          <w:szCs w:val="18"/>
        </w:rPr>
        <w:t>shall</w:t>
      </w:r>
      <w:r w:rsidRPr="00243908">
        <w:rPr>
          <w:b w:val="0"/>
          <w:bCs/>
          <w:i w:val="0"/>
          <w:iCs/>
          <w:color w:val="010101"/>
          <w:spacing w:val="-13"/>
          <w:w w:val="110"/>
          <w:sz w:val="22"/>
          <w:szCs w:val="18"/>
        </w:rPr>
        <w:t xml:space="preserve"> </w:t>
      </w:r>
      <w:r w:rsidRPr="00243908">
        <w:rPr>
          <w:b w:val="0"/>
          <w:bCs/>
          <w:i w:val="0"/>
          <w:iCs/>
          <w:color w:val="010101"/>
          <w:w w:val="110"/>
          <w:sz w:val="22"/>
          <w:szCs w:val="18"/>
        </w:rPr>
        <w:t>apply</w:t>
      </w:r>
      <w:r w:rsidRPr="00243908">
        <w:rPr>
          <w:b w:val="0"/>
          <w:bCs/>
          <w:i w:val="0"/>
          <w:iCs/>
          <w:color w:val="010101"/>
          <w:spacing w:val="-6"/>
          <w:w w:val="110"/>
          <w:sz w:val="22"/>
          <w:szCs w:val="18"/>
        </w:rPr>
        <w:t xml:space="preserve"> </w:t>
      </w:r>
      <w:r w:rsidRPr="00243908">
        <w:rPr>
          <w:b w:val="0"/>
          <w:bCs/>
          <w:i w:val="0"/>
          <w:iCs/>
          <w:color w:val="010101"/>
          <w:w w:val="110"/>
          <w:sz w:val="22"/>
          <w:szCs w:val="18"/>
        </w:rPr>
        <w:t>to this</w:t>
      </w:r>
      <w:r w:rsidRPr="00243908">
        <w:rPr>
          <w:b w:val="0"/>
          <w:bCs/>
          <w:i w:val="0"/>
          <w:iCs/>
          <w:color w:val="010101"/>
          <w:spacing w:val="-2"/>
          <w:w w:val="110"/>
          <w:sz w:val="22"/>
          <w:szCs w:val="18"/>
        </w:rPr>
        <w:t xml:space="preserve"> </w:t>
      </w:r>
      <w:r w:rsidRPr="00243908">
        <w:rPr>
          <w:b w:val="0"/>
          <w:bCs/>
          <w:i w:val="0"/>
          <w:iCs/>
          <w:color w:val="010101"/>
          <w:w w:val="110"/>
          <w:sz w:val="22"/>
          <w:szCs w:val="18"/>
        </w:rPr>
        <w:t>section:</w:t>
      </w:r>
    </w:p>
    <w:p w14:paraId="48CC40F0" w14:textId="77777777" w:rsidR="009D443A" w:rsidRDefault="009D443A" w:rsidP="009D443A">
      <w:pPr>
        <w:pStyle w:val="BodyText"/>
        <w:spacing w:before="5"/>
        <w:rPr>
          <w:sz w:val="22"/>
        </w:rPr>
      </w:pPr>
    </w:p>
    <w:p w14:paraId="5EE42315" w14:textId="77777777" w:rsidR="009D443A" w:rsidRPr="00243908" w:rsidRDefault="00C71160" w:rsidP="009D443A">
      <w:pPr>
        <w:spacing w:line="285" w:lineRule="auto"/>
        <w:ind w:left="1239" w:right="1005" w:firstLine="13"/>
        <w:rPr>
          <w:szCs w:val="22"/>
        </w:rPr>
      </w:pPr>
      <w:r w:rsidRPr="00243908">
        <w:rPr>
          <w:i/>
          <w:color w:val="010101"/>
          <w:w w:val="110"/>
          <w:szCs w:val="22"/>
        </w:rPr>
        <w:t xml:space="preserve">Leaf blower: </w:t>
      </w:r>
      <w:r w:rsidRPr="00243908">
        <w:rPr>
          <w:color w:val="010101"/>
          <w:w w:val="110"/>
          <w:szCs w:val="22"/>
        </w:rPr>
        <w:t>any portable motorized device, whether carried or pushed, whether powered by gasoline or other fuel, electricity or battery, used in any landscape or property construction or maintenance activity, for the purpose of blowing, dispersing, redistributing, or removing dust, dirt</w:t>
      </w:r>
      <w:r w:rsidRPr="00243908">
        <w:rPr>
          <w:color w:val="1A1A1A"/>
          <w:w w:val="110"/>
          <w:szCs w:val="22"/>
        </w:rPr>
        <w:t xml:space="preserve">, </w:t>
      </w:r>
      <w:r w:rsidRPr="00243908">
        <w:rPr>
          <w:color w:val="010101"/>
          <w:w w:val="110"/>
          <w:szCs w:val="22"/>
        </w:rPr>
        <w:t>leaves, grass or plant clippings, litter or other debris.</w:t>
      </w:r>
    </w:p>
    <w:p w14:paraId="7122CC0B" w14:textId="77777777" w:rsidR="009D443A" w:rsidRPr="00243908" w:rsidRDefault="009D443A" w:rsidP="009D443A">
      <w:pPr>
        <w:pStyle w:val="BodyText"/>
        <w:spacing w:before="3"/>
        <w:rPr>
          <w:sz w:val="22"/>
          <w:szCs w:val="22"/>
        </w:rPr>
      </w:pPr>
    </w:p>
    <w:p w14:paraId="5EFAC605" w14:textId="415B9005" w:rsidR="009D443A" w:rsidRPr="00243908" w:rsidRDefault="00C71160" w:rsidP="009D443A">
      <w:pPr>
        <w:spacing w:line="290" w:lineRule="auto"/>
        <w:ind w:left="1239" w:right="933" w:hanging="2"/>
        <w:jc w:val="both"/>
        <w:rPr>
          <w:szCs w:val="22"/>
        </w:rPr>
      </w:pPr>
      <w:r w:rsidRPr="00243908">
        <w:rPr>
          <w:i/>
          <w:color w:val="010101"/>
          <w:w w:val="110"/>
          <w:szCs w:val="22"/>
        </w:rPr>
        <w:t>Commercial</w:t>
      </w:r>
      <w:r w:rsidRPr="00243908">
        <w:rPr>
          <w:i/>
          <w:color w:val="010101"/>
          <w:spacing w:val="-9"/>
          <w:w w:val="110"/>
          <w:szCs w:val="22"/>
        </w:rPr>
        <w:t xml:space="preserve"> </w:t>
      </w:r>
      <w:r w:rsidRPr="00243908">
        <w:rPr>
          <w:i/>
          <w:color w:val="010101"/>
          <w:w w:val="110"/>
          <w:szCs w:val="22"/>
        </w:rPr>
        <w:t>leaf</w:t>
      </w:r>
      <w:r w:rsidRPr="00243908">
        <w:rPr>
          <w:i/>
          <w:color w:val="010101"/>
          <w:spacing w:val="-11"/>
          <w:w w:val="110"/>
          <w:szCs w:val="22"/>
        </w:rPr>
        <w:t xml:space="preserve"> </w:t>
      </w:r>
      <w:r w:rsidRPr="00243908">
        <w:rPr>
          <w:i/>
          <w:color w:val="010101"/>
          <w:w w:val="110"/>
          <w:szCs w:val="22"/>
        </w:rPr>
        <w:t>blower</w:t>
      </w:r>
      <w:r w:rsidRPr="00243908">
        <w:rPr>
          <w:i/>
          <w:color w:val="010101"/>
          <w:spacing w:val="-27"/>
          <w:w w:val="110"/>
          <w:szCs w:val="22"/>
        </w:rPr>
        <w:t xml:space="preserve"> </w:t>
      </w:r>
      <w:r w:rsidRPr="00243908">
        <w:rPr>
          <w:i/>
          <w:color w:val="010101"/>
          <w:w w:val="110"/>
          <w:szCs w:val="22"/>
        </w:rPr>
        <w:t>operator:</w:t>
      </w:r>
      <w:r w:rsidRPr="00243908">
        <w:rPr>
          <w:i/>
          <w:color w:val="010101"/>
          <w:spacing w:val="-22"/>
          <w:w w:val="110"/>
          <w:szCs w:val="22"/>
        </w:rPr>
        <w:t xml:space="preserve"> </w:t>
      </w:r>
      <w:r w:rsidRPr="00243908">
        <w:rPr>
          <w:color w:val="010101"/>
          <w:w w:val="110"/>
          <w:szCs w:val="22"/>
        </w:rPr>
        <w:t>any</w:t>
      </w:r>
      <w:r w:rsidRPr="00243908">
        <w:rPr>
          <w:color w:val="010101"/>
          <w:spacing w:val="-22"/>
          <w:w w:val="110"/>
          <w:szCs w:val="22"/>
        </w:rPr>
        <w:t xml:space="preserve"> </w:t>
      </w:r>
      <w:r w:rsidRPr="00243908">
        <w:rPr>
          <w:color w:val="010101"/>
          <w:w w:val="110"/>
          <w:szCs w:val="22"/>
        </w:rPr>
        <w:t>individual</w:t>
      </w:r>
      <w:r w:rsidRPr="00243908">
        <w:rPr>
          <w:color w:val="1A1A1A"/>
          <w:w w:val="110"/>
          <w:szCs w:val="22"/>
        </w:rPr>
        <w:t>,</w:t>
      </w:r>
      <w:r w:rsidRPr="00243908">
        <w:rPr>
          <w:color w:val="1A1A1A"/>
          <w:spacing w:val="-20"/>
          <w:w w:val="110"/>
          <w:szCs w:val="22"/>
        </w:rPr>
        <w:t xml:space="preserve"> </w:t>
      </w:r>
      <w:r w:rsidRPr="00243908">
        <w:rPr>
          <w:color w:val="010101"/>
          <w:w w:val="110"/>
          <w:szCs w:val="22"/>
        </w:rPr>
        <w:t>entity</w:t>
      </w:r>
      <w:r w:rsidRPr="00243908">
        <w:rPr>
          <w:color w:val="010101"/>
          <w:spacing w:val="-22"/>
          <w:w w:val="110"/>
          <w:szCs w:val="22"/>
        </w:rPr>
        <w:t xml:space="preserve"> </w:t>
      </w:r>
      <w:r w:rsidRPr="00243908">
        <w:rPr>
          <w:color w:val="010101"/>
          <w:w w:val="110"/>
          <w:szCs w:val="22"/>
        </w:rPr>
        <w:t>or</w:t>
      </w:r>
      <w:r w:rsidRPr="00243908">
        <w:rPr>
          <w:color w:val="010101"/>
          <w:spacing w:val="-24"/>
          <w:w w:val="110"/>
          <w:szCs w:val="22"/>
        </w:rPr>
        <w:t xml:space="preserve"> </w:t>
      </w:r>
      <w:r w:rsidRPr="00243908">
        <w:rPr>
          <w:color w:val="010101"/>
          <w:w w:val="110"/>
          <w:szCs w:val="22"/>
        </w:rPr>
        <w:t>organization,</w:t>
      </w:r>
      <w:r w:rsidRPr="00243908">
        <w:rPr>
          <w:color w:val="010101"/>
          <w:spacing w:val="-17"/>
          <w:w w:val="110"/>
          <w:szCs w:val="22"/>
        </w:rPr>
        <w:t xml:space="preserve"> </w:t>
      </w:r>
      <w:r w:rsidRPr="00243908">
        <w:rPr>
          <w:color w:val="010101"/>
          <w:w w:val="110"/>
          <w:szCs w:val="22"/>
        </w:rPr>
        <w:t>including</w:t>
      </w:r>
      <w:r w:rsidRPr="00243908">
        <w:rPr>
          <w:color w:val="010101"/>
          <w:spacing w:val="-28"/>
          <w:w w:val="110"/>
          <w:szCs w:val="22"/>
        </w:rPr>
        <w:t xml:space="preserve"> </w:t>
      </w:r>
      <w:r w:rsidRPr="00243908">
        <w:rPr>
          <w:color w:val="010101"/>
          <w:w w:val="110"/>
          <w:szCs w:val="22"/>
        </w:rPr>
        <w:t>a contractor</w:t>
      </w:r>
      <w:r w:rsidRPr="00243908">
        <w:rPr>
          <w:color w:val="010101"/>
          <w:spacing w:val="-9"/>
          <w:w w:val="110"/>
          <w:szCs w:val="22"/>
        </w:rPr>
        <w:t xml:space="preserve"> </w:t>
      </w:r>
      <w:r w:rsidRPr="00243908">
        <w:rPr>
          <w:color w:val="010101"/>
          <w:w w:val="110"/>
          <w:szCs w:val="22"/>
        </w:rPr>
        <w:t>or</w:t>
      </w:r>
      <w:r w:rsidRPr="00243908">
        <w:rPr>
          <w:color w:val="010101"/>
          <w:spacing w:val="-16"/>
          <w:w w:val="110"/>
          <w:szCs w:val="22"/>
        </w:rPr>
        <w:t xml:space="preserve"> </w:t>
      </w:r>
      <w:r w:rsidRPr="00243908">
        <w:rPr>
          <w:color w:val="010101"/>
          <w:w w:val="110"/>
          <w:szCs w:val="22"/>
        </w:rPr>
        <w:t>commercial</w:t>
      </w:r>
      <w:r w:rsidRPr="00243908">
        <w:rPr>
          <w:color w:val="010101"/>
          <w:spacing w:val="-7"/>
          <w:w w:val="110"/>
          <w:szCs w:val="22"/>
        </w:rPr>
        <w:t xml:space="preserve"> </w:t>
      </w:r>
      <w:r w:rsidRPr="00243908">
        <w:rPr>
          <w:color w:val="010101"/>
          <w:w w:val="110"/>
          <w:szCs w:val="22"/>
        </w:rPr>
        <w:t>landscaper,</w:t>
      </w:r>
      <w:r w:rsidRPr="00243908">
        <w:rPr>
          <w:color w:val="010101"/>
          <w:spacing w:val="-7"/>
          <w:w w:val="110"/>
          <w:szCs w:val="22"/>
        </w:rPr>
        <w:t xml:space="preserve"> </w:t>
      </w:r>
      <w:r w:rsidRPr="00243908">
        <w:rPr>
          <w:color w:val="010101"/>
          <w:w w:val="110"/>
          <w:szCs w:val="22"/>
        </w:rPr>
        <w:t>that</w:t>
      </w:r>
      <w:r w:rsidRPr="00243908">
        <w:rPr>
          <w:color w:val="010101"/>
          <w:spacing w:val="-11"/>
          <w:w w:val="110"/>
          <w:szCs w:val="22"/>
        </w:rPr>
        <w:t xml:space="preserve"> </w:t>
      </w:r>
      <w:r w:rsidRPr="00243908">
        <w:rPr>
          <w:color w:val="010101"/>
          <w:w w:val="110"/>
          <w:szCs w:val="22"/>
        </w:rPr>
        <w:t>receives</w:t>
      </w:r>
      <w:r w:rsidRPr="00243908">
        <w:rPr>
          <w:color w:val="010101"/>
          <w:spacing w:val="-4"/>
          <w:w w:val="110"/>
          <w:szCs w:val="22"/>
        </w:rPr>
        <w:t xml:space="preserve"> </w:t>
      </w:r>
      <w:r w:rsidRPr="00243908">
        <w:rPr>
          <w:color w:val="010101"/>
          <w:w w:val="110"/>
          <w:szCs w:val="22"/>
        </w:rPr>
        <w:t>compensation</w:t>
      </w:r>
      <w:r w:rsidRPr="00243908">
        <w:rPr>
          <w:color w:val="010101"/>
          <w:spacing w:val="-9"/>
          <w:w w:val="110"/>
          <w:szCs w:val="22"/>
        </w:rPr>
        <w:t xml:space="preserve"> </w:t>
      </w:r>
      <w:r w:rsidRPr="00243908">
        <w:rPr>
          <w:color w:val="010101"/>
          <w:w w:val="110"/>
          <w:szCs w:val="22"/>
        </w:rPr>
        <w:t>for</w:t>
      </w:r>
      <w:r w:rsidRPr="00243908">
        <w:rPr>
          <w:color w:val="010101"/>
          <w:spacing w:val="6"/>
          <w:w w:val="110"/>
          <w:szCs w:val="22"/>
        </w:rPr>
        <w:t xml:space="preserve"> </w:t>
      </w:r>
      <w:r w:rsidRPr="00243908">
        <w:rPr>
          <w:color w:val="010101"/>
          <w:w w:val="110"/>
          <w:szCs w:val="22"/>
        </w:rPr>
        <w:t>services</w:t>
      </w:r>
      <w:r w:rsidRPr="00243908">
        <w:rPr>
          <w:color w:val="010101"/>
          <w:spacing w:val="-10"/>
          <w:w w:val="110"/>
          <w:szCs w:val="22"/>
        </w:rPr>
        <w:t xml:space="preserve"> </w:t>
      </w:r>
      <w:r w:rsidRPr="00243908">
        <w:rPr>
          <w:color w:val="010101"/>
          <w:w w:val="110"/>
          <w:szCs w:val="22"/>
        </w:rPr>
        <w:t>that include operation of a leaf</w:t>
      </w:r>
      <w:r w:rsidRPr="00243908">
        <w:rPr>
          <w:color w:val="010101"/>
          <w:spacing w:val="-4"/>
          <w:w w:val="110"/>
          <w:szCs w:val="22"/>
        </w:rPr>
        <w:t xml:space="preserve"> </w:t>
      </w:r>
      <w:r w:rsidRPr="00243908">
        <w:rPr>
          <w:color w:val="010101"/>
          <w:w w:val="110"/>
          <w:szCs w:val="22"/>
        </w:rPr>
        <w:t>blower.</w:t>
      </w:r>
    </w:p>
    <w:p w14:paraId="558B89C1" w14:textId="77777777" w:rsidR="009D443A" w:rsidRDefault="009D443A" w:rsidP="009D443A">
      <w:pPr>
        <w:pStyle w:val="BodyText"/>
        <w:spacing w:before="3"/>
      </w:pPr>
    </w:p>
    <w:p w14:paraId="65308614" w14:textId="77777777" w:rsidR="00C71160" w:rsidRPr="00243908" w:rsidRDefault="00C71160" w:rsidP="00243908">
      <w:pPr>
        <w:pStyle w:val="BodyText"/>
        <w:numPr>
          <w:ilvl w:val="0"/>
          <w:numId w:val="35"/>
        </w:numPr>
        <w:spacing w:before="94" w:line="283" w:lineRule="auto"/>
        <w:ind w:right="819"/>
        <w:rPr>
          <w:b w:val="0"/>
          <w:bCs/>
          <w:i w:val="0"/>
          <w:iCs/>
          <w:sz w:val="22"/>
          <w:szCs w:val="22"/>
        </w:rPr>
      </w:pPr>
      <w:r w:rsidRPr="00243908">
        <w:rPr>
          <w:b w:val="0"/>
          <w:bCs/>
          <w:i w:val="0"/>
          <w:iCs/>
          <w:color w:val="010101"/>
          <w:w w:val="105"/>
          <w:sz w:val="22"/>
          <w:szCs w:val="22"/>
        </w:rPr>
        <w:t>Summer Ban. No leaf blower may be operated from Memorial Day through Labor Day in each year, except that one 65 dB(A) electric or battery powered</w:t>
      </w:r>
      <w:r w:rsidRPr="00243908">
        <w:rPr>
          <w:b w:val="0"/>
          <w:bCs/>
          <w:i w:val="0"/>
          <w:iCs/>
          <w:color w:val="010101"/>
          <w:spacing w:val="5"/>
          <w:w w:val="105"/>
          <w:sz w:val="22"/>
          <w:szCs w:val="22"/>
        </w:rPr>
        <w:t xml:space="preserve"> </w:t>
      </w:r>
      <w:r w:rsidRPr="00243908">
        <w:rPr>
          <w:b w:val="0"/>
          <w:bCs/>
          <w:i w:val="0"/>
          <w:iCs/>
          <w:color w:val="010101"/>
          <w:w w:val="105"/>
          <w:sz w:val="22"/>
          <w:szCs w:val="22"/>
        </w:rPr>
        <w:t>leaf blower</w:t>
      </w:r>
      <w:r w:rsidRPr="00243908">
        <w:rPr>
          <w:b w:val="0"/>
          <w:bCs/>
          <w:i w:val="0"/>
          <w:iCs/>
          <w:w w:val="105"/>
          <w:sz w:val="22"/>
          <w:szCs w:val="22"/>
        </w:rPr>
        <w:t xml:space="preserve"> per lot may be used during this period subject to the permitted hours of use specified in Subsection (2) below.  At all other times leaf blowers may be operated subject to the following</w:t>
      </w:r>
      <w:r w:rsidRPr="00243908">
        <w:rPr>
          <w:b w:val="0"/>
          <w:bCs/>
          <w:i w:val="0"/>
          <w:iCs/>
          <w:spacing w:val="12"/>
          <w:w w:val="105"/>
          <w:sz w:val="22"/>
          <w:szCs w:val="22"/>
        </w:rPr>
        <w:t xml:space="preserve"> </w:t>
      </w:r>
      <w:r w:rsidRPr="00243908">
        <w:rPr>
          <w:b w:val="0"/>
          <w:bCs/>
          <w:i w:val="0"/>
          <w:iCs/>
          <w:w w:val="105"/>
          <w:sz w:val="22"/>
          <w:szCs w:val="22"/>
        </w:rPr>
        <w:t>provisions:</w:t>
      </w:r>
    </w:p>
    <w:p w14:paraId="1194ACB9" w14:textId="77777777" w:rsidR="00C71160" w:rsidRDefault="00C71160" w:rsidP="00243908">
      <w:pPr>
        <w:pStyle w:val="ListParagraph"/>
        <w:tabs>
          <w:tab w:val="left" w:pos="798"/>
        </w:tabs>
        <w:autoSpaceDE w:val="0"/>
        <w:autoSpaceDN w:val="0"/>
        <w:spacing w:line="271" w:lineRule="auto"/>
        <w:ind w:left="495" w:right="830"/>
        <w:contextualSpacing w:val="0"/>
        <w:rPr>
          <w:color w:val="010101"/>
          <w:sz w:val="20"/>
        </w:rPr>
      </w:pPr>
    </w:p>
    <w:p w14:paraId="0FB2E790" w14:textId="77777777" w:rsidR="00C71160" w:rsidRPr="00243908" w:rsidRDefault="00C71160" w:rsidP="00243908">
      <w:pPr>
        <w:pStyle w:val="ListParagraph"/>
        <w:numPr>
          <w:ilvl w:val="0"/>
          <w:numId w:val="35"/>
        </w:numPr>
        <w:tabs>
          <w:tab w:val="left" w:pos="897"/>
        </w:tabs>
        <w:autoSpaceDE w:val="0"/>
        <w:autoSpaceDN w:val="0"/>
        <w:spacing w:line="271" w:lineRule="auto"/>
        <w:ind w:right="755"/>
        <w:jc w:val="both"/>
        <w:rPr>
          <w:szCs w:val="22"/>
        </w:rPr>
      </w:pPr>
      <w:r w:rsidRPr="00243908">
        <w:rPr>
          <w:i/>
          <w:w w:val="105"/>
          <w:szCs w:val="22"/>
        </w:rPr>
        <w:t xml:space="preserve">Permitted hours of use. </w:t>
      </w:r>
      <w:r w:rsidRPr="00243908">
        <w:rPr>
          <w:w w:val="105"/>
          <w:szCs w:val="22"/>
        </w:rPr>
        <w:t>Leaf blowers may be operated only during the following times:</w:t>
      </w:r>
    </w:p>
    <w:p w14:paraId="5D6A352F" w14:textId="77777777" w:rsidR="00A02B85" w:rsidRDefault="00A02B85" w:rsidP="00A02B85">
      <w:pPr>
        <w:pStyle w:val="BodyText"/>
        <w:rPr>
          <w:sz w:val="25"/>
        </w:rPr>
      </w:pPr>
    </w:p>
    <w:p w14:paraId="4E873CEA" w14:textId="77777777" w:rsidR="00A02B85" w:rsidRPr="00243908" w:rsidRDefault="00C71160" w:rsidP="00A02B85">
      <w:pPr>
        <w:pStyle w:val="BodyText"/>
        <w:spacing w:before="1" w:line="285" w:lineRule="auto"/>
        <w:ind w:left="1253" w:right="763" w:hanging="339"/>
        <w:jc w:val="both"/>
        <w:rPr>
          <w:b w:val="0"/>
          <w:bCs/>
          <w:i w:val="0"/>
          <w:iCs/>
          <w:sz w:val="22"/>
          <w:szCs w:val="18"/>
        </w:rPr>
      </w:pPr>
      <w:r w:rsidRPr="00243908">
        <w:rPr>
          <w:b w:val="0"/>
          <w:bCs/>
          <w:w w:val="110"/>
          <w:sz w:val="22"/>
          <w:szCs w:val="18"/>
        </w:rPr>
        <w:t>Monday</w:t>
      </w:r>
      <w:r w:rsidRPr="00243908">
        <w:rPr>
          <w:b w:val="0"/>
          <w:bCs/>
          <w:spacing w:val="-3"/>
          <w:w w:val="110"/>
          <w:sz w:val="22"/>
          <w:szCs w:val="18"/>
        </w:rPr>
        <w:t xml:space="preserve"> </w:t>
      </w:r>
      <w:r w:rsidRPr="00243908">
        <w:rPr>
          <w:b w:val="0"/>
          <w:bCs/>
          <w:w w:val="110"/>
          <w:sz w:val="22"/>
          <w:szCs w:val="18"/>
        </w:rPr>
        <w:t>-</w:t>
      </w:r>
      <w:r w:rsidRPr="00243908">
        <w:rPr>
          <w:b w:val="0"/>
          <w:bCs/>
          <w:spacing w:val="29"/>
          <w:w w:val="110"/>
          <w:sz w:val="22"/>
          <w:szCs w:val="18"/>
        </w:rPr>
        <w:t xml:space="preserve"> </w:t>
      </w:r>
      <w:r w:rsidRPr="00243908">
        <w:rPr>
          <w:b w:val="0"/>
          <w:bCs/>
          <w:w w:val="110"/>
          <w:sz w:val="22"/>
          <w:szCs w:val="18"/>
        </w:rPr>
        <w:t>Friday:</w:t>
      </w:r>
      <w:r w:rsidRPr="00243908">
        <w:rPr>
          <w:b w:val="0"/>
          <w:bCs/>
          <w:i w:val="0"/>
          <w:iCs/>
          <w:spacing w:val="4"/>
          <w:w w:val="110"/>
          <w:sz w:val="22"/>
          <w:szCs w:val="18"/>
        </w:rPr>
        <w:t xml:space="preserve"> </w:t>
      </w:r>
      <w:r w:rsidRPr="00243908">
        <w:rPr>
          <w:b w:val="0"/>
          <w:bCs/>
          <w:i w:val="0"/>
          <w:iCs/>
          <w:w w:val="110"/>
          <w:sz w:val="22"/>
          <w:szCs w:val="18"/>
        </w:rPr>
        <w:t>7:00</w:t>
      </w:r>
      <w:r w:rsidRPr="00243908">
        <w:rPr>
          <w:b w:val="0"/>
          <w:bCs/>
          <w:i w:val="0"/>
          <w:iCs/>
          <w:spacing w:val="-17"/>
          <w:w w:val="110"/>
          <w:sz w:val="22"/>
          <w:szCs w:val="18"/>
        </w:rPr>
        <w:t xml:space="preserve"> </w:t>
      </w:r>
      <w:r w:rsidRPr="00243908">
        <w:rPr>
          <w:b w:val="0"/>
          <w:bCs/>
          <w:i w:val="0"/>
          <w:iCs/>
          <w:w w:val="110"/>
          <w:sz w:val="22"/>
          <w:szCs w:val="18"/>
        </w:rPr>
        <w:t>a.m.</w:t>
      </w:r>
      <w:r w:rsidRPr="00243908">
        <w:rPr>
          <w:b w:val="0"/>
          <w:bCs/>
          <w:i w:val="0"/>
          <w:iCs/>
          <w:spacing w:val="-22"/>
          <w:w w:val="110"/>
          <w:sz w:val="22"/>
          <w:szCs w:val="18"/>
        </w:rPr>
        <w:t xml:space="preserve"> </w:t>
      </w:r>
      <w:r w:rsidRPr="00243908">
        <w:rPr>
          <w:b w:val="0"/>
          <w:bCs/>
          <w:i w:val="0"/>
          <w:iCs/>
          <w:w w:val="110"/>
          <w:sz w:val="22"/>
          <w:szCs w:val="18"/>
        </w:rPr>
        <w:t>-</w:t>
      </w:r>
      <w:r w:rsidRPr="00243908">
        <w:rPr>
          <w:b w:val="0"/>
          <w:bCs/>
          <w:i w:val="0"/>
          <w:iCs/>
          <w:spacing w:val="29"/>
          <w:w w:val="110"/>
          <w:sz w:val="22"/>
          <w:szCs w:val="18"/>
        </w:rPr>
        <w:t xml:space="preserve"> </w:t>
      </w:r>
      <w:r w:rsidRPr="00243908">
        <w:rPr>
          <w:b w:val="0"/>
          <w:bCs/>
          <w:i w:val="0"/>
          <w:iCs/>
          <w:w w:val="110"/>
          <w:sz w:val="22"/>
          <w:szCs w:val="18"/>
        </w:rPr>
        <w:t>5:00</w:t>
      </w:r>
      <w:r w:rsidRPr="00243908">
        <w:rPr>
          <w:b w:val="0"/>
          <w:bCs/>
          <w:i w:val="0"/>
          <w:iCs/>
          <w:spacing w:val="-19"/>
          <w:w w:val="110"/>
          <w:sz w:val="22"/>
          <w:szCs w:val="18"/>
        </w:rPr>
        <w:t xml:space="preserve"> </w:t>
      </w:r>
      <w:r w:rsidRPr="00243908">
        <w:rPr>
          <w:b w:val="0"/>
          <w:bCs/>
          <w:i w:val="0"/>
          <w:iCs/>
          <w:w w:val="110"/>
          <w:sz w:val="22"/>
          <w:szCs w:val="18"/>
        </w:rPr>
        <w:t>p.m.,</w:t>
      </w:r>
      <w:r w:rsidRPr="00243908">
        <w:rPr>
          <w:b w:val="0"/>
          <w:bCs/>
          <w:i w:val="0"/>
          <w:iCs/>
          <w:spacing w:val="-15"/>
          <w:w w:val="110"/>
          <w:sz w:val="22"/>
          <w:szCs w:val="18"/>
        </w:rPr>
        <w:t xml:space="preserve"> </w:t>
      </w:r>
      <w:r w:rsidRPr="00243908">
        <w:rPr>
          <w:b w:val="0"/>
          <w:bCs/>
          <w:i w:val="0"/>
          <w:iCs/>
          <w:w w:val="110"/>
          <w:sz w:val="22"/>
          <w:szCs w:val="18"/>
        </w:rPr>
        <w:t>except</w:t>
      </w:r>
      <w:r w:rsidRPr="00243908">
        <w:rPr>
          <w:b w:val="0"/>
          <w:bCs/>
          <w:i w:val="0"/>
          <w:iCs/>
          <w:spacing w:val="-4"/>
          <w:w w:val="110"/>
          <w:sz w:val="22"/>
          <w:szCs w:val="18"/>
        </w:rPr>
        <w:t xml:space="preserve"> </w:t>
      </w:r>
      <w:r w:rsidRPr="00243908">
        <w:rPr>
          <w:b w:val="0"/>
          <w:bCs/>
          <w:i w:val="0"/>
          <w:iCs/>
          <w:w w:val="110"/>
          <w:sz w:val="22"/>
          <w:szCs w:val="18"/>
        </w:rPr>
        <w:t>that</w:t>
      </w:r>
      <w:r w:rsidRPr="00243908">
        <w:rPr>
          <w:b w:val="0"/>
          <w:bCs/>
          <w:i w:val="0"/>
          <w:iCs/>
          <w:spacing w:val="-10"/>
          <w:w w:val="110"/>
          <w:sz w:val="22"/>
          <w:szCs w:val="18"/>
        </w:rPr>
        <w:t xml:space="preserve"> </w:t>
      </w:r>
      <w:r w:rsidRPr="00243908">
        <w:rPr>
          <w:b w:val="0"/>
          <w:bCs/>
          <w:i w:val="0"/>
          <w:iCs/>
          <w:w w:val="110"/>
          <w:sz w:val="22"/>
          <w:szCs w:val="18"/>
        </w:rPr>
        <w:t>the</w:t>
      </w:r>
      <w:r w:rsidRPr="00243908">
        <w:rPr>
          <w:b w:val="0"/>
          <w:bCs/>
          <w:i w:val="0"/>
          <w:iCs/>
          <w:spacing w:val="-12"/>
          <w:w w:val="110"/>
          <w:sz w:val="22"/>
          <w:szCs w:val="18"/>
        </w:rPr>
        <w:t xml:space="preserve"> </w:t>
      </w:r>
      <w:r w:rsidRPr="00243908">
        <w:rPr>
          <w:b w:val="0"/>
          <w:bCs/>
          <w:i w:val="0"/>
          <w:iCs/>
          <w:w w:val="110"/>
          <w:sz w:val="22"/>
          <w:szCs w:val="18"/>
        </w:rPr>
        <w:t>City</w:t>
      </w:r>
      <w:r w:rsidRPr="00243908">
        <w:rPr>
          <w:b w:val="0"/>
          <w:bCs/>
          <w:i w:val="0"/>
          <w:iCs/>
          <w:spacing w:val="-12"/>
          <w:w w:val="110"/>
          <w:sz w:val="22"/>
          <w:szCs w:val="18"/>
        </w:rPr>
        <w:t xml:space="preserve"> </w:t>
      </w:r>
      <w:r w:rsidRPr="00243908">
        <w:rPr>
          <w:b w:val="0"/>
          <w:bCs/>
          <w:i w:val="0"/>
          <w:iCs/>
          <w:w w:val="110"/>
          <w:sz w:val="22"/>
          <w:szCs w:val="18"/>
        </w:rPr>
        <w:t>of</w:t>
      </w:r>
      <w:r w:rsidRPr="00243908">
        <w:rPr>
          <w:b w:val="0"/>
          <w:bCs/>
          <w:i w:val="0"/>
          <w:iCs/>
          <w:spacing w:val="4"/>
          <w:w w:val="110"/>
          <w:sz w:val="22"/>
          <w:szCs w:val="18"/>
        </w:rPr>
        <w:t xml:space="preserve"> </w:t>
      </w:r>
      <w:r w:rsidRPr="00243908">
        <w:rPr>
          <w:b w:val="0"/>
          <w:bCs/>
          <w:i w:val="0"/>
          <w:iCs/>
          <w:w w:val="110"/>
          <w:sz w:val="22"/>
          <w:szCs w:val="18"/>
        </w:rPr>
        <w:t>Newton,</w:t>
      </w:r>
      <w:r w:rsidRPr="00243908">
        <w:rPr>
          <w:b w:val="0"/>
          <w:bCs/>
          <w:i w:val="0"/>
          <w:iCs/>
          <w:spacing w:val="-14"/>
          <w:w w:val="110"/>
          <w:sz w:val="22"/>
          <w:szCs w:val="18"/>
        </w:rPr>
        <w:t xml:space="preserve"> </w:t>
      </w:r>
      <w:r w:rsidRPr="00243908">
        <w:rPr>
          <w:b w:val="0"/>
          <w:bCs/>
          <w:i w:val="0"/>
          <w:iCs/>
          <w:w w:val="110"/>
          <w:sz w:val="22"/>
          <w:szCs w:val="18"/>
        </w:rPr>
        <w:t>through its parks, recreation and culture department, shall be allowed to use leaf blowers prior to 7:00 a.m. for the sole purpose of maintaining city village centers.</w:t>
      </w:r>
    </w:p>
    <w:p w14:paraId="3538CBFA" w14:textId="77777777" w:rsidR="00A02B85" w:rsidRDefault="00A02B85" w:rsidP="00A02B85">
      <w:pPr>
        <w:pStyle w:val="BodyText"/>
        <w:spacing w:before="4"/>
      </w:pPr>
    </w:p>
    <w:p w14:paraId="5EF61008" w14:textId="77777777" w:rsidR="00A02B85" w:rsidRPr="00243908" w:rsidRDefault="00C71160" w:rsidP="00A02B85">
      <w:pPr>
        <w:ind w:left="886"/>
        <w:rPr>
          <w:szCs w:val="22"/>
        </w:rPr>
      </w:pPr>
      <w:r w:rsidRPr="00243908">
        <w:rPr>
          <w:i/>
          <w:w w:val="105"/>
          <w:szCs w:val="22"/>
        </w:rPr>
        <w:t xml:space="preserve">Saturday: </w:t>
      </w:r>
      <w:r w:rsidRPr="00243908">
        <w:rPr>
          <w:w w:val="105"/>
          <w:szCs w:val="22"/>
        </w:rPr>
        <w:t>8:00 a.m. - 5:00 p.m.</w:t>
      </w:r>
    </w:p>
    <w:p w14:paraId="20D1F76C" w14:textId="77777777" w:rsidR="00A02B85" w:rsidRDefault="00A02B85" w:rsidP="00A02B85">
      <w:pPr>
        <w:pStyle w:val="BodyText"/>
        <w:spacing w:before="9"/>
        <w:rPr>
          <w:sz w:val="26"/>
        </w:rPr>
      </w:pPr>
    </w:p>
    <w:p w14:paraId="320DAF05" w14:textId="4D684A8F" w:rsidR="00A02B85" w:rsidRPr="00243908" w:rsidRDefault="00C71160" w:rsidP="00A02B85">
      <w:pPr>
        <w:pStyle w:val="BodyText"/>
        <w:spacing w:line="288" w:lineRule="auto"/>
        <w:ind w:left="1238" w:right="771" w:hanging="352"/>
        <w:jc w:val="both"/>
        <w:rPr>
          <w:b w:val="0"/>
          <w:bCs/>
          <w:i w:val="0"/>
          <w:iCs/>
          <w:sz w:val="22"/>
          <w:szCs w:val="18"/>
        </w:rPr>
      </w:pPr>
      <w:r w:rsidRPr="00243908">
        <w:rPr>
          <w:b w:val="0"/>
          <w:bCs/>
          <w:w w:val="110"/>
          <w:sz w:val="22"/>
          <w:szCs w:val="18"/>
        </w:rPr>
        <w:t>Sundays</w:t>
      </w:r>
      <w:r w:rsidRPr="00243908">
        <w:rPr>
          <w:b w:val="0"/>
          <w:bCs/>
          <w:spacing w:val="-4"/>
          <w:w w:val="110"/>
          <w:sz w:val="22"/>
          <w:szCs w:val="18"/>
        </w:rPr>
        <w:t xml:space="preserve"> </w:t>
      </w:r>
      <w:r w:rsidRPr="00243908">
        <w:rPr>
          <w:b w:val="0"/>
          <w:bCs/>
          <w:w w:val="110"/>
          <w:sz w:val="22"/>
          <w:szCs w:val="18"/>
        </w:rPr>
        <w:t>and</w:t>
      </w:r>
      <w:r w:rsidRPr="00243908">
        <w:rPr>
          <w:b w:val="0"/>
          <w:bCs/>
          <w:spacing w:val="-16"/>
          <w:w w:val="110"/>
          <w:sz w:val="22"/>
          <w:szCs w:val="18"/>
        </w:rPr>
        <w:t xml:space="preserve"> </w:t>
      </w:r>
      <w:r w:rsidRPr="00243908">
        <w:rPr>
          <w:b w:val="0"/>
          <w:bCs/>
          <w:w w:val="110"/>
          <w:sz w:val="22"/>
          <w:szCs w:val="18"/>
        </w:rPr>
        <w:t>legal</w:t>
      </w:r>
      <w:r w:rsidRPr="00243908">
        <w:rPr>
          <w:b w:val="0"/>
          <w:bCs/>
          <w:spacing w:val="-10"/>
          <w:w w:val="110"/>
          <w:sz w:val="22"/>
          <w:szCs w:val="18"/>
        </w:rPr>
        <w:t xml:space="preserve"> </w:t>
      </w:r>
      <w:r w:rsidRPr="00243908">
        <w:rPr>
          <w:b w:val="0"/>
          <w:bCs/>
          <w:w w:val="110"/>
          <w:sz w:val="22"/>
          <w:szCs w:val="18"/>
        </w:rPr>
        <w:t>holidays:</w:t>
      </w:r>
      <w:r w:rsidRPr="00243908">
        <w:rPr>
          <w:b w:val="0"/>
          <w:bCs/>
          <w:i w:val="0"/>
          <w:iCs/>
          <w:spacing w:val="42"/>
          <w:w w:val="110"/>
          <w:sz w:val="22"/>
          <w:szCs w:val="18"/>
        </w:rPr>
        <w:t xml:space="preserve"> </w:t>
      </w:r>
      <w:r w:rsidRPr="00243908">
        <w:rPr>
          <w:b w:val="0"/>
          <w:bCs/>
          <w:i w:val="0"/>
          <w:iCs/>
          <w:w w:val="110"/>
          <w:sz w:val="22"/>
          <w:szCs w:val="18"/>
        </w:rPr>
        <w:t>prohibited</w:t>
      </w:r>
      <w:r w:rsidRPr="00243908">
        <w:rPr>
          <w:b w:val="0"/>
          <w:bCs/>
          <w:i w:val="0"/>
          <w:iCs/>
          <w:spacing w:val="-11"/>
          <w:w w:val="110"/>
          <w:sz w:val="22"/>
          <w:szCs w:val="18"/>
        </w:rPr>
        <w:t xml:space="preserve"> </w:t>
      </w:r>
      <w:r w:rsidRPr="00243908">
        <w:rPr>
          <w:b w:val="0"/>
          <w:bCs/>
          <w:i w:val="0"/>
          <w:iCs/>
          <w:w w:val="110"/>
          <w:sz w:val="22"/>
          <w:szCs w:val="18"/>
        </w:rPr>
        <w:t>except</w:t>
      </w:r>
      <w:r w:rsidRPr="00243908">
        <w:rPr>
          <w:b w:val="0"/>
          <w:bCs/>
          <w:i w:val="0"/>
          <w:iCs/>
          <w:spacing w:val="-11"/>
          <w:w w:val="110"/>
          <w:sz w:val="22"/>
          <w:szCs w:val="18"/>
        </w:rPr>
        <w:t xml:space="preserve"> </w:t>
      </w:r>
      <w:r w:rsidRPr="00243908">
        <w:rPr>
          <w:b w:val="0"/>
          <w:bCs/>
          <w:i w:val="0"/>
          <w:iCs/>
          <w:w w:val="110"/>
          <w:sz w:val="22"/>
          <w:szCs w:val="18"/>
        </w:rPr>
        <w:t>for</w:t>
      </w:r>
      <w:r w:rsidRPr="00243908">
        <w:rPr>
          <w:b w:val="0"/>
          <w:bCs/>
          <w:i w:val="0"/>
          <w:iCs/>
          <w:spacing w:val="-4"/>
          <w:w w:val="110"/>
          <w:sz w:val="22"/>
          <w:szCs w:val="18"/>
        </w:rPr>
        <w:t xml:space="preserve"> </w:t>
      </w:r>
      <w:r w:rsidRPr="00243908">
        <w:rPr>
          <w:b w:val="0"/>
          <w:bCs/>
          <w:i w:val="0"/>
          <w:iCs/>
          <w:w w:val="110"/>
          <w:sz w:val="22"/>
          <w:szCs w:val="18"/>
        </w:rPr>
        <w:t>operation</w:t>
      </w:r>
      <w:r w:rsidRPr="00243908">
        <w:rPr>
          <w:b w:val="0"/>
          <w:bCs/>
          <w:i w:val="0"/>
          <w:iCs/>
          <w:spacing w:val="-13"/>
          <w:w w:val="110"/>
          <w:sz w:val="22"/>
          <w:szCs w:val="18"/>
        </w:rPr>
        <w:t xml:space="preserve"> </w:t>
      </w:r>
      <w:r w:rsidRPr="00243908">
        <w:rPr>
          <w:b w:val="0"/>
          <w:bCs/>
          <w:i w:val="0"/>
          <w:iCs/>
          <w:w w:val="110"/>
          <w:sz w:val="22"/>
          <w:szCs w:val="18"/>
        </w:rPr>
        <w:t>by</w:t>
      </w:r>
      <w:r w:rsidRPr="00243908">
        <w:rPr>
          <w:b w:val="0"/>
          <w:bCs/>
          <w:i w:val="0"/>
          <w:iCs/>
          <w:spacing w:val="-19"/>
          <w:w w:val="110"/>
          <w:sz w:val="22"/>
          <w:szCs w:val="18"/>
        </w:rPr>
        <w:t xml:space="preserve"> </w:t>
      </w:r>
      <w:r w:rsidRPr="00243908">
        <w:rPr>
          <w:b w:val="0"/>
          <w:bCs/>
          <w:i w:val="0"/>
          <w:iCs/>
          <w:w w:val="110"/>
          <w:sz w:val="22"/>
          <w:szCs w:val="18"/>
        </w:rPr>
        <w:t>a</w:t>
      </w:r>
      <w:r w:rsidRPr="00243908">
        <w:rPr>
          <w:b w:val="0"/>
          <w:bCs/>
          <w:i w:val="0"/>
          <w:iCs/>
          <w:spacing w:val="-11"/>
          <w:w w:val="110"/>
          <w:sz w:val="22"/>
          <w:szCs w:val="18"/>
        </w:rPr>
        <w:t xml:space="preserve"> </w:t>
      </w:r>
      <w:r w:rsidRPr="00243908">
        <w:rPr>
          <w:b w:val="0"/>
          <w:bCs/>
          <w:i w:val="0"/>
          <w:iCs/>
          <w:w w:val="110"/>
          <w:sz w:val="22"/>
          <w:szCs w:val="18"/>
        </w:rPr>
        <w:t>resident</w:t>
      </w:r>
      <w:r w:rsidRPr="00243908">
        <w:rPr>
          <w:b w:val="0"/>
          <w:bCs/>
          <w:i w:val="0"/>
          <w:iCs/>
          <w:spacing w:val="-8"/>
          <w:w w:val="110"/>
          <w:sz w:val="22"/>
          <w:szCs w:val="18"/>
        </w:rPr>
        <w:t xml:space="preserve"> </w:t>
      </w:r>
      <w:r w:rsidRPr="00243908">
        <w:rPr>
          <w:b w:val="0"/>
          <w:bCs/>
          <w:i w:val="0"/>
          <w:iCs/>
          <w:w w:val="110"/>
          <w:sz w:val="22"/>
          <w:szCs w:val="18"/>
        </w:rPr>
        <w:t>of</w:t>
      </w:r>
      <w:r w:rsidRPr="00243908">
        <w:rPr>
          <w:b w:val="0"/>
          <w:bCs/>
          <w:i w:val="0"/>
          <w:iCs/>
          <w:spacing w:val="-13"/>
          <w:w w:val="110"/>
          <w:sz w:val="22"/>
          <w:szCs w:val="18"/>
        </w:rPr>
        <w:t xml:space="preserve"> </w:t>
      </w:r>
      <w:r w:rsidRPr="00243908">
        <w:rPr>
          <w:b w:val="0"/>
          <w:bCs/>
          <w:i w:val="0"/>
          <w:iCs/>
          <w:w w:val="110"/>
          <w:sz w:val="22"/>
          <w:szCs w:val="18"/>
        </w:rPr>
        <w:t>the property on which the leaf blower is operated between 9:30 a.m. and 5:00 p.m.; and except for operation of leaf blowers on contiguous lots under single</w:t>
      </w:r>
      <w:r w:rsidRPr="00243908">
        <w:rPr>
          <w:b w:val="0"/>
          <w:bCs/>
          <w:i w:val="0"/>
          <w:iCs/>
          <w:spacing w:val="-9"/>
          <w:w w:val="110"/>
          <w:sz w:val="22"/>
          <w:szCs w:val="18"/>
        </w:rPr>
        <w:t xml:space="preserve"> </w:t>
      </w:r>
      <w:r w:rsidRPr="00243908">
        <w:rPr>
          <w:b w:val="0"/>
          <w:bCs/>
          <w:i w:val="0"/>
          <w:iCs/>
          <w:w w:val="110"/>
          <w:sz w:val="22"/>
          <w:szCs w:val="18"/>
        </w:rPr>
        <w:t>ownership</w:t>
      </w:r>
      <w:r w:rsidRPr="00243908">
        <w:rPr>
          <w:b w:val="0"/>
          <w:bCs/>
          <w:i w:val="0"/>
          <w:iCs/>
          <w:spacing w:val="-9"/>
          <w:w w:val="110"/>
          <w:sz w:val="22"/>
          <w:szCs w:val="18"/>
        </w:rPr>
        <w:t xml:space="preserve"> </w:t>
      </w:r>
      <w:r w:rsidRPr="00243908">
        <w:rPr>
          <w:b w:val="0"/>
          <w:bCs/>
          <w:i w:val="0"/>
          <w:iCs/>
          <w:w w:val="110"/>
          <w:sz w:val="22"/>
          <w:szCs w:val="18"/>
        </w:rPr>
        <w:t>that</w:t>
      </w:r>
      <w:r w:rsidRPr="00243908">
        <w:rPr>
          <w:b w:val="0"/>
          <w:bCs/>
          <w:i w:val="0"/>
          <w:iCs/>
          <w:spacing w:val="-8"/>
          <w:w w:val="110"/>
          <w:sz w:val="22"/>
          <w:szCs w:val="18"/>
        </w:rPr>
        <w:t xml:space="preserve"> </w:t>
      </w:r>
      <w:r w:rsidRPr="00243908">
        <w:rPr>
          <w:b w:val="0"/>
          <w:bCs/>
          <w:i w:val="0"/>
          <w:iCs/>
          <w:w w:val="110"/>
          <w:sz w:val="22"/>
          <w:szCs w:val="18"/>
        </w:rPr>
        <w:t>total</w:t>
      </w:r>
      <w:r w:rsidRPr="00243908">
        <w:rPr>
          <w:b w:val="0"/>
          <w:bCs/>
          <w:i w:val="0"/>
          <w:iCs/>
          <w:spacing w:val="-8"/>
          <w:w w:val="110"/>
          <w:sz w:val="22"/>
          <w:szCs w:val="18"/>
        </w:rPr>
        <w:t xml:space="preserve"> </w:t>
      </w:r>
      <w:r w:rsidRPr="00243908">
        <w:rPr>
          <w:b w:val="0"/>
          <w:bCs/>
          <w:i w:val="0"/>
          <w:iCs/>
          <w:w w:val="110"/>
          <w:sz w:val="22"/>
          <w:szCs w:val="18"/>
        </w:rPr>
        <w:t>a</w:t>
      </w:r>
      <w:r w:rsidRPr="00243908">
        <w:rPr>
          <w:b w:val="0"/>
          <w:bCs/>
          <w:i w:val="0"/>
          <w:iCs/>
          <w:spacing w:val="-11"/>
          <w:w w:val="110"/>
          <w:sz w:val="22"/>
          <w:szCs w:val="18"/>
        </w:rPr>
        <w:t xml:space="preserve"> </w:t>
      </w:r>
      <w:r w:rsidRPr="00243908">
        <w:rPr>
          <w:b w:val="0"/>
          <w:bCs/>
          <w:i w:val="0"/>
          <w:iCs/>
          <w:w w:val="110"/>
          <w:sz w:val="22"/>
          <w:szCs w:val="18"/>
        </w:rPr>
        <w:t>minimum</w:t>
      </w:r>
      <w:r w:rsidRPr="00243908">
        <w:rPr>
          <w:b w:val="0"/>
          <w:bCs/>
          <w:i w:val="0"/>
          <w:iCs/>
          <w:spacing w:val="-6"/>
          <w:w w:val="110"/>
          <w:sz w:val="22"/>
          <w:szCs w:val="18"/>
        </w:rPr>
        <w:t xml:space="preserve"> </w:t>
      </w:r>
      <w:r w:rsidRPr="00243908">
        <w:rPr>
          <w:b w:val="0"/>
          <w:bCs/>
          <w:i w:val="0"/>
          <w:iCs/>
          <w:w w:val="110"/>
          <w:sz w:val="22"/>
          <w:szCs w:val="18"/>
        </w:rPr>
        <w:t>of</w:t>
      </w:r>
      <w:r w:rsidRPr="00243908">
        <w:rPr>
          <w:b w:val="0"/>
          <w:bCs/>
          <w:i w:val="0"/>
          <w:iCs/>
          <w:spacing w:val="-14"/>
          <w:w w:val="110"/>
          <w:sz w:val="22"/>
          <w:szCs w:val="18"/>
        </w:rPr>
        <w:t xml:space="preserve"> </w:t>
      </w:r>
      <w:r w:rsidRPr="00243908">
        <w:rPr>
          <w:b w:val="0"/>
          <w:bCs/>
          <w:i w:val="0"/>
          <w:iCs/>
          <w:w w:val="110"/>
          <w:sz w:val="22"/>
          <w:szCs w:val="18"/>
        </w:rPr>
        <w:t>thirty</w:t>
      </w:r>
      <w:r w:rsidRPr="00243908">
        <w:rPr>
          <w:b w:val="0"/>
          <w:bCs/>
          <w:i w:val="0"/>
          <w:iCs/>
          <w:spacing w:val="-8"/>
          <w:w w:val="110"/>
          <w:sz w:val="22"/>
          <w:szCs w:val="18"/>
        </w:rPr>
        <w:t xml:space="preserve"> </w:t>
      </w:r>
      <w:r w:rsidRPr="00243908">
        <w:rPr>
          <w:b w:val="0"/>
          <w:bCs/>
          <w:i w:val="0"/>
          <w:iCs/>
          <w:w w:val="110"/>
          <w:sz w:val="22"/>
          <w:szCs w:val="18"/>
        </w:rPr>
        <w:t>acres</w:t>
      </w:r>
      <w:r w:rsidRPr="00243908">
        <w:rPr>
          <w:b w:val="0"/>
          <w:bCs/>
          <w:i w:val="0"/>
          <w:iCs/>
          <w:spacing w:val="-8"/>
          <w:w w:val="110"/>
          <w:sz w:val="22"/>
          <w:szCs w:val="18"/>
        </w:rPr>
        <w:t xml:space="preserve"> </w:t>
      </w:r>
      <w:r w:rsidRPr="00243908">
        <w:rPr>
          <w:b w:val="0"/>
          <w:bCs/>
          <w:i w:val="0"/>
          <w:iCs/>
          <w:w w:val="110"/>
          <w:sz w:val="22"/>
          <w:szCs w:val="18"/>
        </w:rPr>
        <w:t>used</w:t>
      </w:r>
      <w:r w:rsidRPr="00243908">
        <w:rPr>
          <w:b w:val="0"/>
          <w:bCs/>
          <w:i w:val="0"/>
          <w:iCs/>
          <w:spacing w:val="-11"/>
          <w:w w:val="110"/>
          <w:sz w:val="22"/>
          <w:szCs w:val="18"/>
        </w:rPr>
        <w:t xml:space="preserve"> </w:t>
      </w:r>
      <w:r w:rsidRPr="00243908">
        <w:rPr>
          <w:b w:val="0"/>
          <w:bCs/>
          <w:i w:val="0"/>
          <w:iCs/>
          <w:w w:val="110"/>
          <w:sz w:val="22"/>
          <w:szCs w:val="18"/>
        </w:rPr>
        <w:t>for</w:t>
      </w:r>
      <w:r w:rsidRPr="00243908">
        <w:rPr>
          <w:b w:val="0"/>
          <w:bCs/>
          <w:i w:val="0"/>
          <w:iCs/>
          <w:spacing w:val="17"/>
          <w:w w:val="110"/>
          <w:sz w:val="22"/>
          <w:szCs w:val="18"/>
        </w:rPr>
        <w:t xml:space="preserve"> </w:t>
      </w:r>
      <w:r w:rsidRPr="00243908">
        <w:rPr>
          <w:b w:val="0"/>
          <w:bCs/>
          <w:i w:val="0"/>
          <w:iCs/>
          <w:w w:val="110"/>
          <w:sz w:val="22"/>
          <w:szCs w:val="18"/>
        </w:rPr>
        <w:t>institutional</w:t>
      </w:r>
      <w:r w:rsidRPr="00243908">
        <w:rPr>
          <w:b w:val="0"/>
          <w:bCs/>
          <w:i w:val="0"/>
          <w:iCs/>
          <w:spacing w:val="-4"/>
          <w:w w:val="110"/>
          <w:sz w:val="22"/>
          <w:szCs w:val="18"/>
        </w:rPr>
        <w:t xml:space="preserve"> </w:t>
      </w:r>
      <w:r w:rsidRPr="00243908">
        <w:rPr>
          <w:b w:val="0"/>
          <w:bCs/>
          <w:i w:val="0"/>
          <w:iCs/>
          <w:w w:val="110"/>
          <w:sz w:val="22"/>
          <w:szCs w:val="18"/>
        </w:rPr>
        <w:t>or recreational</w:t>
      </w:r>
      <w:r w:rsidRPr="00243908">
        <w:rPr>
          <w:b w:val="0"/>
          <w:bCs/>
          <w:i w:val="0"/>
          <w:iCs/>
          <w:spacing w:val="-4"/>
          <w:w w:val="110"/>
          <w:sz w:val="22"/>
          <w:szCs w:val="18"/>
        </w:rPr>
        <w:t xml:space="preserve"> </w:t>
      </w:r>
      <w:r w:rsidRPr="00243908">
        <w:rPr>
          <w:b w:val="0"/>
          <w:bCs/>
          <w:i w:val="0"/>
          <w:iCs/>
          <w:w w:val="110"/>
          <w:sz w:val="22"/>
          <w:szCs w:val="18"/>
        </w:rPr>
        <w:t>purposes</w:t>
      </w:r>
      <w:r w:rsidRPr="00243908">
        <w:rPr>
          <w:b w:val="0"/>
          <w:bCs/>
          <w:i w:val="0"/>
          <w:iCs/>
          <w:spacing w:val="-7"/>
          <w:w w:val="110"/>
          <w:sz w:val="22"/>
          <w:szCs w:val="18"/>
        </w:rPr>
        <w:t xml:space="preserve"> </w:t>
      </w:r>
      <w:r w:rsidRPr="00243908">
        <w:rPr>
          <w:b w:val="0"/>
          <w:bCs/>
          <w:i w:val="0"/>
          <w:iCs/>
          <w:w w:val="110"/>
          <w:sz w:val="22"/>
          <w:szCs w:val="18"/>
        </w:rPr>
        <w:t>between</w:t>
      </w:r>
      <w:r w:rsidRPr="00243908">
        <w:rPr>
          <w:b w:val="0"/>
          <w:bCs/>
          <w:i w:val="0"/>
          <w:iCs/>
          <w:spacing w:val="-8"/>
          <w:w w:val="110"/>
          <w:sz w:val="22"/>
          <w:szCs w:val="18"/>
        </w:rPr>
        <w:t xml:space="preserve"> </w:t>
      </w:r>
      <w:r w:rsidRPr="00243908">
        <w:rPr>
          <w:b w:val="0"/>
          <w:bCs/>
          <w:i w:val="0"/>
          <w:iCs/>
          <w:w w:val="110"/>
          <w:sz w:val="22"/>
          <w:szCs w:val="18"/>
        </w:rPr>
        <w:t>9:30</w:t>
      </w:r>
      <w:r w:rsidR="0039556C">
        <w:rPr>
          <w:b w:val="0"/>
          <w:bCs/>
          <w:i w:val="0"/>
          <w:iCs/>
          <w:w w:val="110"/>
          <w:sz w:val="22"/>
          <w:szCs w:val="18"/>
        </w:rPr>
        <w:t xml:space="preserve"> </w:t>
      </w:r>
      <w:r w:rsidRPr="00243908">
        <w:rPr>
          <w:b w:val="0"/>
          <w:bCs/>
          <w:i w:val="0"/>
          <w:iCs/>
          <w:w w:val="110"/>
          <w:sz w:val="22"/>
          <w:szCs w:val="18"/>
        </w:rPr>
        <w:t>a.m.</w:t>
      </w:r>
      <w:r w:rsidRPr="00243908">
        <w:rPr>
          <w:b w:val="0"/>
          <w:bCs/>
          <w:i w:val="0"/>
          <w:iCs/>
          <w:spacing w:val="-6"/>
          <w:w w:val="110"/>
          <w:sz w:val="22"/>
          <w:szCs w:val="18"/>
        </w:rPr>
        <w:t xml:space="preserve"> </w:t>
      </w:r>
      <w:r w:rsidRPr="00243908">
        <w:rPr>
          <w:b w:val="0"/>
          <w:bCs/>
          <w:i w:val="0"/>
          <w:iCs/>
          <w:w w:val="110"/>
          <w:sz w:val="22"/>
          <w:szCs w:val="18"/>
        </w:rPr>
        <w:t>and</w:t>
      </w:r>
      <w:r w:rsidRPr="00243908">
        <w:rPr>
          <w:b w:val="0"/>
          <w:bCs/>
          <w:i w:val="0"/>
          <w:iCs/>
          <w:spacing w:val="-20"/>
          <w:w w:val="110"/>
          <w:sz w:val="22"/>
          <w:szCs w:val="18"/>
        </w:rPr>
        <w:t xml:space="preserve"> </w:t>
      </w:r>
      <w:r w:rsidRPr="00243908">
        <w:rPr>
          <w:b w:val="0"/>
          <w:bCs/>
          <w:i w:val="0"/>
          <w:iCs/>
          <w:w w:val="110"/>
          <w:sz w:val="22"/>
          <w:szCs w:val="18"/>
        </w:rPr>
        <w:t>12:00</w:t>
      </w:r>
      <w:r w:rsidRPr="00243908">
        <w:rPr>
          <w:b w:val="0"/>
          <w:bCs/>
          <w:i w:val="0"/>
          <w:iCs/>
          <w:spacing w:val="-15"/>
          <w:w w:val="110"/>
          <w:sz w:val="22"/>
          <w:szCs w:val="18"/>
        </w:rPr>
        <w:t xml:space="preserve"> </w:t>
      </w:r>
      <w:r w:rsidRPr="00243908">
        <w:rPr>
          <w:b w:val="0"/>
          <w:bCs/>
          <w:i w:val="0"/>
          <w:iCs/>
          <w:w w:val="110"/>
          <w:sz w:val="22"/>
          <w:szCs w:val="18"/>
        </w:rPr>
        <w:t>p.m.</w:t>
      </w:r>
    </w:p>
    <w:p w14:paraId="520022EA" w14:textId="77777777" w:rsidR="00A02B85" w:rsidRDefault="00A02B85" w:rsidP="00A02B85">
      <w:pPr>
        <w:pStyle w:val="BodyText"/>
        <w:spacing w:before="5"/>
        <w:rPr>
          <w:sz w:val="23"/>
        </w:rPr>
      </w:pPr>
    </w:p>
    <w:p w14:paraId="6A484B83" w14:textId="77777777" w:rsidR="00C71160" w:rsidRPr="00243908" w:rsidRDefault="00DD75D4" w:rsidP="00243908">
      <w:pPr>
        <w:pStyle w:val="ListParagraph"/>
        <w:numPr>
          <w:ilvl w:val="1"/>
          <w:numId w:val="34"/>
        </w:numPr>
        <w:tabs>
          <w:tab w:val="left" w:pos="853"/>
        </w:tabs>
        <w:autoSpaceDE w:val="0"/>
        <w:autoSpaceDN w:val="0"/>
        <w:contextualSpacing w:val="0"/>
        <w:jc w:val="left"/>
        <w:rPr>
          <w:szCs w:val="22"/>
        </w:rPr>
      </w:pPr>
      <w:r>
        <w:rPr>
          <w:w w:val="110"/>
          <w:szCs w:val="22"/>
        </w:rPr>
        <w:t xml:space="preserve"> </w:t>
      </w:r>
      <w:r w:rsidR="00C71160" w:rsidRPr="00243908">
        <w:rPr>
          <w:w w:val="110"/>
          <w:szCs w:val="22"/>
        </w:rPr>
        <w:t>Only</w:t>
      </w:r>
      <w:r w:rsidR="00C71160" w:rsidRPr="00243908">
        <w:rPr>
          <w:spacing w:val="-10"/>
          <w:w w:val="110"/>
          <w:szCs w:val="22"/>
        </w:rPr>
        <w:t xml:space="preserve"> </w:t>
      </w:r>
      <w:r w:rsidR="00C71160" w:rsidRPr="00243908">
        <w:rPr>
          <w:w w:val="110"/>
          <w:szCs w:val="22"/>
        </w:rPr>
        <w:t>leaf</w:t>
      </w:r>
      <w:r w:rsidR="00C71160" w:rsidRPr="00243908">
        <w:rPr>
          <w:spacing w:val="-6"/>
          <w:w w:val="110"/>
          <w:szCs w:val="22"/>
        </w:rPr>
        <w:t xml:space="preserve"> </w:t>
      </w:r>
      <w:r w:rsidR="00C71160" w:rsidRPr="00243908">
        <w:rPr>
          <w:w w:val="110"/>
          <w:szCs w:val="22"/>
        </w:rPr>
        <w:t>blowers</w:t>
      </w:r>
      <w:r w:rsidR="00C71160" w:rsidRPr="00243908">
        <w:rPr>
          <w:spacing w:val="-8"/>
          <w:w w:val="110"/>
          <w:szCs w:val="22"/>
        </w:rPr>
        <w:t xml:space="preserve"> </w:t>
      </w:r>
      <w:r w:rsidR="00C71160" w:rsidRPr="00243908">
        <w:rPr>
          <w:w w:val="110"/>
          <w:szCs w:val="22"/>
        </w:rPr>
        <w:t>meeting</w:t>
      </w:r>
      <w:r w:rsidR="00C71160" w:rsidRPr="00243908">
        <w:rPr>
          <w:spacing w:val="-9"/>
          <w:w w:val="110"/>
          <w:szCs w:val="22"/>
        </w:rPr>
        <w:t xml:space="preserve"> </w:t>
      </w:r>
      <w:r w:rsidR="00C71160" w:rsidRPr="00243908">
        <w:rPr>
          <w:w w:val="110"/>
          <w:szCs w:val="22"/>
        </w:rPr>
        <w:t>the</w:t>
      </w:r>
      <w:r w:rsidR="00C71160" w:rsidRPr="00243908">
        <w:rPr>
          <w:spacing w:val="-3"/>
          <w:w w:val="110"/>
          <w:szCs w:val="22"/>
        </w:rPr>
        <w:t xml:space="preserve"> </w:t>
      </w:r>
      <w:r w:rsidR="00C71160" w:rsidRPr="00243908">
        <w:rPr>
          <w:w w:val="110"/>
          <w:szCs w:val="22"/>
        </w:rPr>
        <w:t>following</w:t>
      </w:r>
      <w:r w:rsidR="00C71160" w:rsidRPr="00243908">
        <w:rPr>
          <w:spacing w:val="-2"/>
          <w:w w:val="110"/>
          <w:szCs w:val="22"/>
        </w:rPr>
        <w:t xml:space="preserve"> </w:t>
      </w:r>
      <w:r w:rsidR="00C71160" w:rsidRPr="00243908">
        <w:rPr>
          <w:w w:val="110"/>
          <w:szCs w:val="22"/>
        </w:rPr>
        <w:t>criteria</w:t>
      </w:r>
      <w:r w:rsidR="00C71160" w:rsidRPr="00243908">
        <w:rPr>
          <w:spacing w:val="-2"/>
          <w:w w:val="110"/>
          <w:szCs w:val="22"/>
        </w:rPr>
        <w:t xml:space="preserve"> </w:t>
      </w:r>
      <w:r w:rsidR="00C71160" w:rsidRPr="00243908">
        <w:rPr>
          <w:w w:val="110"/>
          <w:szCs w:val="22"/>
        </w:rPr>
        <w:t>are</w:t>
      </w:r>
      <w:r w:rsidR="00C71160" w:rsidRPr="00243908">
        <w:rPr>
          <w:spacing w:val="-9"/>
          <w:w w:val="110"/>
          <w:szCs w:val="22"/>
        </w:rPr>
        <w:t xml:space="preserve"> </w:t>
      </w:r>
      <w:r w:rsidR="00C71160" w:rsidRPr="00243908">
        <w:rPr>
          <w:w w:val="110"/>
          <w:szCs w:val="22"/>
        </w:rPr>
        <w:t>permitted</w:t>
      </w:r>
      <w:r w:rsidR="00C71160" w:rsidRPr="00243908">
        <w:rPr>
          <w:spacing w:val="-1"/>
          <w:w w:val="110"/>
          <w:szCs w:val="22"/>
        </w:rPr>
        <w:t xml:space="preserve"> </w:t>
      </w:r>
      <w:r w:rsidR="00C71160" w:rsidRPr="00243908">
        <w:rPr>
          <w:w w:val="110"/>
          <w:szCs w:val="22"/>
        </w:rPr>
        <w:t>for</w:t>
      </w:r>
      <w:r w:rsidR="00C71160" w:rsidRPr="00243908">
        <w:rPr>
          <w:spacing w:val="-1"/>
          <w:w w:val="110"/>
          <w:szCs w:val="22"/>
        </w:rPr>
        <w:t xml:space="preserve"> </w:t>
      </w:r>
      <w:r w:rsidR="00C71160" w:rsidRPr="00243908">
        <w:rPr>
          <w:w w:val="110"/>
          <w:szCs w:val="22"/>
        </w:rPr>
        <w:t>use:</w:t>
      </w:r>
    </w:p>
    <w:p w14:paraId="7285DEFE" w14:textId="77777777" w:rsidR="00DD75D4" w:rsidRDefault="00DD75D4" w:rsidP="00DD75D4">
      <w:pPr>
        <w:pStyle w:val="BodyText"/>
        <w:spacing w:before="9"/>
        <w:rPr>
          <w:sz w:val="26"/>
        </w:rPr>
      </w:pPr>
    </w:p>
    <w:p w14:paraId="14C8A086" w14:textId="77777777" w:rsidR="00DD75D4" w:rsidRPr="00243908" w:rsidRDefault="00C71160" w:rsidP="00DD75D4">
      <w:pPr>
        <w:pStyle w:val="ListParagraph"/>
        <w:numPr>
          <w:ilvl w:val="2"/>
          <w:numId w:val="34"/>
        </w:numPr>
        <w:tabs>
          <w:tab w:val="left" w:pos="1170"/>
        </w:tabs>
        <w:autoSpaceDE w:val="0"/>
        <w:autoSpaceDN w:val="0"/>
        <w:spacing w:line="285" w:lineRule="auto"/>
        <w:ind w:left="1229" w:right="781" w:hanging="344"/>
        <w:contextualSpacing w:val="0"/>
        <w:jc w:val="both"/>
        <w:rPr>
          <w:szCs w:val="22"/>
        </w:rPr>
      </w:pPr>
      <w:r w:rsidRPr="00243908">
        <w:rPr>
          <w:w w:val="105"/>
          <w:szCs w:val="22"/>
        </w:rPr>
        <w:t>Leaf blowers must be manufactured after January 1, 2005 for EPA Class 4 engines and after January 1, 2008 for EPA Class 5</w:t>
      </w:r>
      <w:r w:rsidRPr="00243908">
        <w:rPr>
          <w:spacing w:val="-39"/>
          <w:w w:val="105"/>
          <w:szCs w:val="22"/>
        </w:rPr>
        <w:t xml:space="preserve"> </w:t>
      </w:r>
      <w:r w:rsidRPr="00243908">
        <w:rPr>
          <w:w w:val="105"/>
          <w:szCs w:val="22"/>
        </w:rPr>
        <w:t>engines;</w:t>
      </w:r>
    </w:p>
    <w:p w14:paraId="6FC2FE08" w14:textId="77777777" w:rsidR="00DD75D4" w:rsidRPr="00243908" w:rsidRDefault="00DD75D4" w:rsidP="00DD75D4">
      <w:pPr>
        <w:pStyle w:val="BodyText"/>
        <w:spacing w:before="4"/>
        <w:rPr>
          <w:sz w:val="28"/>
          <w:szCs w:val="22"/>
        </w:rPr>
      </w:pPr>
    </w:p>
    <w:p w14:paraId="26987271" w14:textId="77777777" w:rsidR="00DD75D4" w:rsidRPr="00243908" w:rsidRDefault="00C71160" w:rsidP="00DD75D4">
      <w:pPr>
        <w:pStyle w:val="ListParagraph"/>
        <w:numPr>
          <w:ilvl w:val="2"/>
          <w:numId w:val="34"/>
        </w:numPr>
        <w:tabs>
          <w:tab w:val="left" w:pos="1136"/>
        </w:tabs>
        <w:autoSpaceDE w:val="0"/>
        <w:autoSpaceDN w:val="0"/>
        <w:spacing w:line="290" w:lineRule="auto"/>
        <w:ind w:left="1223" w:right="805" w:hanging="348"/>
        <w:contextualSpacing w:val="0"/>
        <w:jc w:val="both"/>
        <w:rPr>
          <w:szCs w:val="22"/>
        </w:rPr>
      </w:pPr>
      <w:r w:rsidRPr="00243908">
        <w:rPr>
          <w:w w:val="110"/>
          <w:szCs w:val="22"/>
        </w:rPr>
        <w:t>Leaf blowers must bear an affixed manufacturer's label indicating the model number of the leaf</w:t>
      </w:r>
      <w:r w:rsidRPr="00243908">
        <w:rPr>
          <w:spacing w:val="8"/>
          <w:w w:val="110"/>
          <w:szCs w:val="22"/>
        </w:rPr>
        <w:t xml:space="preserve"> </w:t>
      </w:r>
      <w:r w:rsidRPr="00243908">
        <w:rPr>
          <w:w w:val="110"/>
          <w:szCs w:val="22"/>
        </w:rPr>
        <w:t>blower;</w:t>
      </w:r>
    </w:p>
    <w:p w14:paraId="416B2481" w14:textId="77777777" w:rsidR="00DD75D4" w:rsidRPr="00243908" w:rsidRDefault="00DD75D4" w:rsidP="00DD75D4">
      <w:pPr>
        <w:pStyle w:val="BodyText"/>
        <w:spacing w:before="1"/>
        <w:rPr>
          <w:szCs w:val="22"/>
        </w:rPr>
      </w:pPr>
    </w:p>
    <w:p w14:paraId="46643F55" w14:textId="77777777" w:rsidR="00DD75D4" w:rsidRPr="00243908" w:rsidRDefault="00C71160" w:rsidP="00DD75D4">
      <w:pPr>
        <w:pStyle w:val="ListParagraph"/>
        <w:numPr>
          <w:ilvl w:val="2"/>
          <w:numId w:val="34"/>
        </w:numPr>
        <w:tabs>
          <w:tab w:val="left" w:pos="1184"/>
        </w:tabs>
        <w:autoSpaceDE w:val="0"/>
        <w:autoSpaceDN w:val="0"/>
        <w:spacing w:line="285" w:lineRule="auto"/>
        <w:ind w:left="1219" w:right="805" w:hanging="348"/>
        <w:contextualSpacing w:val="0"/>
        <w:jc w:val="both"/>
        <w:rPr>
          <w:szCs w:val="22"/>
        </w:rPr>
      </w:pPr>
      <w:r w:rsidRPr="00243908">
        <w:rPr>
          <w:w w:val="110"/>
          <w:szCs w:val="22"/>
        </w:rPr>
        <w:t>Leaf</w:t>
      </w:r>
      <w:r w:rsidRPr="00243908">
        <w:rPr>
          <w:spacing w:val="-11"/>
          <w:w w:val="110"/>
          <w:szCs w:val="22"/>
        </w:rPr>
        <w:t xml:space="preserve"> </w:t>
      </w:r>
      <w:r w:rsidRPr="00243908">
        <w:rPr>
          <w:w w:val="110"/>
          <w:szCs w:val="22"/>
        </w:rPr>
        <w:t>blowers</w:t>
      </w:r>
      <w:r w:rsidRPr="00243908">
        <w:rPr>
          <w:spacing w:val="-11"/>
          <w:w w:val="110"/>
          <w:szCs w:val="22"/>
        </w:rPr>
        <w:t xml:space="preserve"> </w:t>
      </w:r>
      <w:r w:rsidRPr="00243908">
        <w:rPr>
          <w:w w:val="110"/>
          <w:szCs w:val="22"/>
        </w:rPr>
        <w:t>must</w:t>
      </w:r>
      <w:r w:rsidRPr="00243908">
        <w:rPr>
          <w:spacing w:val="-12"/>
          <w:w w:val="110"/>
          <w:szCs w:val="22"/>
        </w:rPr>
        <w:t xml:space="preserve"> </w:t>
      </w:r>
      <w:r w:rsidRPr="00243908">
        <w:rPr>
          <w:w w:val="110"/>
          <w:szCs w:val="22"/>
        </w:rPr>
        <w:t>bear</w:t>
      </w:r>
      <w:r w:rsidRPr="00243908">
        <w:rPr>
          <w:spacing w:val="-12"/>
          <w:w w:val="110"/>
          <w:szCs w:val="22"/>
        </w:rPr>
        <w:t xml:space="preserve"> </w:t>
      </w:r>
      <w:r w:rsidRPr="00243908">
        <w:rPr>
          <w:w w:val="110"/>
          <w:szCs w:val="22"/>
        </w:rPr>
        <w:t>an</w:t>
      </w:r>
      <w:r w:rsidRPr="00243908">
        <w:rPr>
          <w:spacing w:val="-12"/>
          <w:w w:val="110"/>
          <w:szCs w:val="22"/>
        </w:rPr>
        <w:t xml:space="preserve"> </w:t>
      </w:r>
      <w:r w:rsidRPr="00243908">
        <w:rPr>
          <w:w w:val="110"/>
          <w:szCs w:val="22"/>
        </w:rPr>
        <w:t>affixed</w:t>
      </w:r>
      <w:r w:rsidRPr="00243908">
        <w:rPr>
          <w:spacing w:val="-9"/>
          <w:w w:val="110"/>
          <w:szCs w:val="22"/>
        </w:rPr>
        <w:t xml:space="preserve"> </w:t>
      </w:r>
      <w:r w:rsidRPr="00243908">
        <w:rPr>
          <w:w w:val="110"/>
          <w:szCs w:val="22"/>
        </w:rPr>
        <w:t>manufacturer's</w:t>
      </w:r>
      <w:r w:rsidRPr="00243908">
        <w:rPr>
          <w:spacing w:val="-26"/>
          <w:w w:val="110"/>
          <w:szCs w:val="22"/>
        </w:rPr>
        <w:t xml:space="preserve"> </w:t>
      </w:r>
      <w:r w:rsidRPr="00243908">
        <w:rPr>
          <w:w w:val="110"/>
          <w:szCs w:val="22"/>
        </w:rPr>
        <w:t>label</w:t>
      </w:r>
      <w:r w:rsidRPr="00243908">
        <w:rPr>
          <w:spacing w:val="-13"/>
          <w:w w:val="110"/>
          <w:szCs w:val="22"/>
        </w:rPr>
        <w:t xml:space="preserve"> </w:t>
      </w:r>
      <w:r w:rsidRPr="00243908">
        <w:rPr>
          <w:w w:val="110"/>
          <w:szCs w:val="22"/>
        </w:rPr>
        <w:t>documenting</w:t>
      </w:r>
      <w:r w:rsidRPr="00243908">
        <w:rPr>
          <w:spacing w:val="-6"/>
          <w:w w:val="110"/>
          <w:szCs w:val="22"/>
        </w:rPr>
        <w:t xml:space="preserve"> </w:t>
      </w:r>
      <w:r w:rsidRPr="00243908">
        <w:rPr>
          <w:w w:val="110"/>
          <w:szCs w:val="22"/>
        </w:rPr>
        <w:t>a</w:t>
      </w:r>
      <w:r w:rsidRPr="00243908">
        <w:rPr>
          <w:spacing w:val="-13"/>
          <w:w w:val="110"/>
          <w:szCs w:val="22"/>
        </w:rPr>
        <w:t xml:space="preserve"> </w:t>
      </w:r>
      <w:r w:rsidRPr="00243908">
        <w:rPr>
          <w:w w:val="110"/>
          <w:szCs w:val="22"/>
        </w:rPr>
        <w:t>noise rating of 65 dB(A) or less;</w:t>
      </w:r>
      <w:r w:rsidRPr="00243908">
        <w:rPr>
          <w:spacing w:val="-12"/>
          <w:w w:val="110"/>
          <w:szCs w:val="22"/>
        </w:rPr>
        <w:t xml:space="preserve"> </w:t>
      </w:r>
      <w:r w:rsidRPr="00243908">
        <w:rPr>
          <w:w w:val="110"/>
          <w:szCs w:val="22"/>
        </w:rPr>
        <w:t>and</w:t>
      </w:r>
    </w:p>
    <w:p w14:paraId="0EDE6AE3" w14:textId="77777777" w:rsidR="00DD75D4" w:rsidRPr="00243908" w:rsidRDefault="00DD75D4" w:rsidP="00DD75D4">
      <w:pPr>
        <w:pStyle w:val="BodyText"/>
        <w:rPr>
          <w:szCs w:val="22"/>
        </w:rPr>
      </w:pPr>
    </w:p>
    <w:p w14:paraId="05B73320" w14:textId="77777777" w:rsidR="00DD75D4" w:rsidRPr="00243908" w:rsidRDefault="00C71160" w:rsidP="00DD75D4">
      <w:pPr>
        <w:pStyle w:val="ListParagraph"/>
        <w:numPr>
          <w:ilvl w:val="2"/>
          <w:numId w:val="34"/>
        </w:numPr>
        <w:tabs>
          <w:tab w:val="left" w:pos="1257"/>
        </w:tabs>
        <w:autoSpaceDE w:val="0"/>
        <w:autoSpaceDN w:val="0"/>
        <w:spacing w:line="290" w:lineRule="auto"/>
        <w:ind w:left="1212" w:right="798" w:hanging="342"/>
        <w:contextualSpacing w:val="0"/>
        <w:jc w:val="both"/>
        <w:rPr>
          <w:szCs w:val="22"/>
        </w:rPr>
      </w:pPr>
      <w:r w:rsidRPr="00243908">
        <w:rPr>
          <w:sz w:val="24"/>
          <w:szCs w:val="22"/>
        </w:rPr>
        <w:tab/>
      </w:r>
      <w:r w:rsidRPr="00243908">
        <w:rPr>
          <w:w w:val="110"/>
          <w:szCs w:val="22"/>
        </w:rPr>
        <w:t xml:space="preserve">Leaf blowers may only be used with any muffler, full extension tube and sound attenuating devices supplied by the manufacturer of the leaf blower. Non-factory </w:t>
      </w:r>
      <w:r w:rsidRPr="00243908">
        <w:rPr>
          <w:w w:val="110"/>
          <w:szCs w:val="22"/>
        </w:rPr>
        <w:lastRenderedPageBreak/>
        <w:t>modifications are not</w:t>
      </w:r>
      <w:r w:rsidRPr="00243908">
        <w:rPr>
          <w:spacing w:val="28"/>
          <w:w w:val="110"/>
          <w:szCs w:val="22"/>
        </w:rPr>
        <w:t xml:space="preserve"> </w:t>
      </w:r>
      <w:r w:rsidRPr="00243908">
        <w:rPr>
          <w:w w:val="110"/>
          <w:szCs w:val="22"/>
        </w:rPr>
        <w:t>permitted.</w:t>
      </w:r>
    </w:p>
    <w:p w14:paraId="60310FFD" w14:textId="77777777" w:rsidR="009D443A" w:rsidRPr="00243908" w:rsidRDefault="009D443A" w:rsidP="009D443A">
      <w:pPr>
        <w:tabs>
          <w:tab w:val="left" w:pos="187"/>
        </w:tabs>
        <w:jc w:val="both"/>
        <w:rPr>
          <w:sz w:val="24"/>
          <w:szCs w:val="24"/>
        </w:rPr>
      </w:pPr>
    </w:p>
    <w:p w14:paraId="553F540C" w14:textId="77777777" w:rsidR="00DD75D4" w:rsidRPr="00243908" w:rsidRDefault="00C71160" w:rsidP="00DD75D4">
      <w:pPr>
        <w:pStyle w:val="ListParagraph"/>
        <w:numPr>
          <w:ilvl w:val="1"/>
          <w:numId w:val="34"/>
        </w:numPr>
        <w:tabs>
          <w:tab w:val="left" w:pos="837"/>
        </w:tabs>
        <w:autoSpaceDE w:val="0"/>
        <w:autoSpaceDN w:val="0"/>
        <w:spacing w:line="283" w:lineRule="auto"/>
        <w:ind w:left="858" w:right="814" w:hanging="341"/>
        <w:contextualSpacing w:val="0"/>
        <w:jc w:val="both"/>
        <w:rPr>
          <w:szCs w:val="22"/>
        </w:rPr>
      </w:pPr>
      <w:r w:rsidRPr="00243908">
        <w:rPr>
          <w:w w:val="105"/>
          <w:szCs w:val="22"/>
        </w:rPr>
        <w:t>During times of emergency caused by a storm or other special circumstance, the Mayor or his designee may temporarily suspend application of all or a portion of this section for purposes of cleaning up from such storm or other special circumstance.</w:t>
      </w:r>
    </w:p>
    <w:p w14:paraId="798822DA" w14:textId="77777777" w:rsidR="00DD75D4" w:rsidRPr="00243908" w:rsidRDefault="00DD75D4" w:rsidP="00DD75D4">
      <w:pPr>
        <w:pStyle w:val="BodyText"/>
        <w:rPr>
          <w:szCs w:val="22"/>
        </w:rPr>
      </w:pPr>
    </w:p>
    <w:p w14:paraId="76AE04DF" w14:textId="77777777" w:rsidR="00DD75D4" w:rsidRPr="00243908" w:rsidRDefault="00C71160" w:rsidP="00DD75D4">
      <w:pPr>
        <w:pStyle w:val="ListParagraph"/>
        <w:numPr>
          <w:ilvl w:val="1"/>
          <w:numId w:val="34"/>
        </w:numPr>
        <w:tabs>
          <w:tab w:val="left" w:pos="815"/>
        </w:tabs>
        <w:autoSpaceDE w:val="0"/>
        <w:autoSpaceDN w:val="0"/>
        <w:spacing w:before="1"/>
        <w:ind w:left="814" w:hanging="302"/>
        <w:contextualSpacing w:val="0"/>
        <w:jc w:val="left"/>
        <w:rPr>
          <w:szCs w:val="22"/>
        </w:rPr>
      </w:pPr>
      <w:r w:rsidRPr="00243908">
        <w:rPr>
          <w:w w:val="105"/>
          <w:szCs w:val="22"/>
        </w:rPr>
        <w:t>The provisions of section 20-13 (</w:t>
      </w:r>
      <w:proofErr w:type="spellStart"/>
      <w:r w:rsidRPr="00243908">
        <w:rPr>
          <w:w w:val="105"/>
          <w:szCs w:val="22"/>
        </w:rPr>
        <w:t>i</w:t>
      </w:r>
      <w:proofErr w:type="spellEnd"/>
      <w:r w:rsidRPr="00243908">
        <w:rPr>
          <w:w w:val="105"/>
          <w:szCs w:val="22"/>
        </w:rPr>
        <w:t>) shall not apply to leaf blower</w:t>
      </w:r>
      <w:r w:rsidRPr="00243908">
        <w:rPr>
          <w:spacing w:val="38"/>
          <w:w w:val="105"/>
          <w:szCs w:val="22"/>
        </w:rPr>
        <w:t xml:space="preserve"> </w:t>
      </w:r>
      <w:r w:rsidRPr="00243908">
        <w:rPr>
          <w:w w:val="105"/>
          <w:szCs w:val="22"/>
        </w:rPr>
        <w:t>operation.</w:t>
      </w:r>
    </w:p>
    <w:p w14:paraId="0CFDCCA3" w14:textId="77777777" w:rsidR="00DD75D4" w:rsidRPr="00243908" w:rsidRDefault="00DD75D4" w:rsidP="00DD75D4">
      <w:pPr>
        <w:pStyle w:val="BodyText"/>
        <w:spacing w:before="7"/>
        <w:rPr>
          <w:sz w:val="28"/>
          <w:szCs w:val="22"/>
        </w:rPr>
      </w:pPr>
    </w:p>
    <w:p w14:paraId="7FA032CC" w14:textId="77777777" w:rsidR="00C71160" w:rsidRDefault="00C71160" w:rsidP="00243908">
      <w:pPr>
        <w:pStyle w:val="ListParagraph"/>
        <w:numPr>
          <w:ilvl w:val="1"/>
          <w:numId w:val="34"/>
        </w:numPr>
        <w:tabs>
          <w:tab w:val="left" w:pos="887"/>
        </w:tabs>
        <w:autoSpaceDE w:val="0"/>
        <w:autoSpaceDN w:val="0"/>
        <w:spacing w:line="276" w:lineRule="auto"/>
        <w:ind w:left="854" w:right="810" w:hanging="347"/>
        <w:contextualSpacing w:val="0"/>
        <w:jc w:val="both"/>
        <w:rPr>
          <w:szCs w:val="22"/>
        </w:rPr>
      </w:pPr>
      <w:r w:rsidRPr="00243908">
        <w:rPr>
          <w:w w:val="110"/>
          <w:szCs w:val="22"/>
        </w:rPr>
        <w:t>Any</w:t>
      </w:r>
      <w:r w:rsidRPr="00243908">
        <w:rPr>
          <w:spacing w:val="-13"/>
          <w:w w:val="110"/>
          <w:szCs w:val="22"/>
        </w:rPr>
        <w:t xml:space="preserve"> </w:t>
      </w:r>
      <w:r w:rsidRPr="00243908">
        <w:rPr>
          <w:w w:val="110"/>
          <w:szCs w:val="22"/>
        </w:rPr>
        <w:t>violation</w:t>
      </w:r>
      <w:r w:rsidRPr="00243908">
        <w:rPr>
          <w:spacing w:val="-6"/>
          <w:w w:val="110"/>
          <w:szCs w:val="22"/>
        </w:rPr>
        <w:t xml:space="preserve"> </w:t>
      </w:r>
      <w:r w:rsidRPr="00243908">
        <w:rPr>
          <w:w w:val="110"/>
          <w:szCs w:val="22"/>
        </w:rPr>
        <w:t>of</w:t>
      </w:r>
      <w:r w:rsidRPr="00243908">
        <w:rPr>
          <w:spacing w:val="-8"/>
          <w:w w:val="110"/>
          <w:szCs w:val="22"/>
        </w:rPr>
        <w:t xml:space="preserve"> </w:t>
      </w:r>
      <w:r w:rsidRPr="00243908">
        <w:rPr>
          <w:w w:val="110"/>
          <w:szCs w:val="22"/>
        </w:rPr>
        <w:t>the</w:t>
      </w:r>
      <w:r w:rsidRPr="00243908">
        <w:rPr>
          <w:spacing w:val="-2"/>
          <w:w w:val="110"/>
          <w:szCs w:val="22"/>
        </w:rPr>
        <w:t xml:space="preserve"> </w:t>
      </w:r>
      <w:r w:rsidRPr="00243908">
        <w:rPr>
          <w:w w:val="110"/>
          <w:szCs w:val="22"/>
        </w:rPr>
        <w:t>restrictions</w:t>
      </w:r>
      <w:r w:rsidRPr="00243908">
        <w:rPr>
          <w:spacing w:val="-1"/>
          <w:w w:val="110"/>
          <w:szCs w:val="22"/>
        </w:rPr>
        <w:t xml:space="preserve"> </w:t>
      </w:r>
      <w:r w:rsidRPr="00243908">
        <w:rPr>
          <w:w w:val="110"/>
          <w:szCs w:val="22"/>
        </w:rPr>
        <w:t>contained</w:t>
      </w:r>
      <w:r w:rsidRPr="00243908">
        <w:rPr>
          <w:spacing w:val="-2"/>
          <w:w w:val="110"/>
          <w:szCs w:val="22"/>
        </w:rPr>
        <w:t xml:space="preserve"> </w:t>
      </w:r>
      <w:r w:rsidRPr="00243908">
        <w:rPr>
          <w:w w:val="110"/>
          <w:szCs w:val="22"/>
        </w:rPr>
        <w:t>in</w:t>
      </w:r>
      <w:r w:rsidRPr="00243908">
        <w:rPr>
          <w:spacing w:val="-6"/>
          <w:w w:val="110"/>
          <w:szCs w:val="22"/>
        </w:rPr>
        <w:t xml:space="preserve"> </w:t>
      </w:r>
      <w:r w:rsidRPr="00243908">
        <w:rPr>
          <w:w w:val="110"/>
          <w:szCs w:val="22"/>
        </w:rPr>
        <w:t>sections 20-13</w:t>
      </w:r>
      <w:r w:rsidRPr="00243908">
        <w:rPr>
          <w:spacing w:val="-8"/>
          <w:w w:val="110"/>
          <w:szCs w:val="22"/>
        </w:rPr>
        <w:t xml:space="preserve"> </w:t>
      </w:r>
      <w:r w:rsidRPr="00243908">
        <w:rPr>
          <w:w w:val="110"/>
          <w:szCs w:val="22"/>
        </w:rPr>
        <w:t>(h)(l)</w:t>
      </w:r>
      <w:r w:rsidRPr="00243908">
        <w:rPr>
          <w:spacing w:val="-5"/>
          <w:w w:val="110"/>
          <w:szCs w:val="22"/>
        </w:rPr>
        <w:t xml:space="preserve"> </w:t>
      </w:r>
      <w:r w:rsidRPr="00243908">
        <w:rPr>
          <w:w w:val="110"/>
          <w:szCs w:val="22"/>
        </w:rPr>
        <w:t>through</w:t>
      </w:r>
      <w:r w:rsidRPr="00243908">
        <w:rPr>
          <w:spacing w:val="-7"/>
          <w:w w:val="110"/>
          <w:szCs w:val="22"/>
        </w:rPr>
        <w:t xml:space="preserve"> </w:t>
      </w:r>
      <w:r w:rsidRPr="00243908">
        <w:rPr>
          <w:w w:val="110"/>
          <w:szCs w:val="22"/>
        </w:rPr>
        <w:t>(h)(6) above shall be subject to the penalties set forth in sections 20-13 (k) and (m)</w:t>
      </w:r>
      <w:r w:rsidR="00DD75D4">
        <w:rPr>
          <w:w w:val="110"/>
          <w:szCs w:val="22"/>
        </w:rPr>
        <w:t xml:space="preserve"> </w:t>
      </w:r>
      <w:r w:rsidRPr="00243908">
        <w:rPr>
          <w:w w:val="110"/>
          <w:szCs w:val="22"/>
        </w:rPr>
        <w:t>below, provided that the first offense by any person subject to  this section shall  be subject  to  a  warning only, and provided further  that a violation committed by a commercial operator holding a valid permit and in good standing on the public list provided for in section (7) A, shall be enforced against the  commercial operator only, and not against the property owner, manager  or person in control of the property upon which the violation has occurred.</w:t>
      </w:r>
    </w:p>
    <w:p w14:paraId="3833476E" w14:textId="77777777" w:rsidR="00027DD4" w:rsidRDefault="00027DD4" w:rsidP="00027DD4">
      <w:pPr>
        <w:tabs>
          <w:tab w:val="left" w:pos="897"/>
        </w:tabs>
        <w:autoSpaceDE w:val="0"/>
        <w:autoSpaceDN w:val="0"/>
        <w:rPr>
          <w:w w:val="110"/>
          <w:szCs w:val="22"/>
        </w:rPr>
      </w:pPr>
      <w:r>
        <w:rPr>
          <w:w w:val="110"/>
          <w:szCs w:val="22"/>
        </w:rPr>
        <w:t xml:space="preserve">        (7) </w:t>
      </w:r>
      <w:r w:rsidR="00C71160" w:rsidRPr="00243908">
        <w:rPr>
          <w:w w:val="110"/>
          <w:szCs w:val="22"/>
        </w:rPr>
        <w:t>Commercial Leaf Blower Operators - permit required.</w:t>
      </w:r>
    </w:p>
    <w:p w14:paraId="22481809" w14:textId="77777777" w:rsidR="00027DD4" w:rsidRDefault="00027DD4" w:rsidP="00027DD4">
      <w:pPr>
        <w:tabs>
          <w:tab w:val="left" w:pos="897"/>
        </w:tabs>
        <w:autoSpaceDE w:val="0"/>
        <w:autoSpaceDN w:val="0"/>
        <w:rPr>
          <w:w w:val="110"/>
          <w:szCs w:val="22"/>
        </w:rPr>
      </w:pPr>
    </w:p>
    <w:p w14:paraId="42CED947" w14:textId="77777777" w:rsidR="00027DD4" w:rsidRPr="00243908" w:rsidRDefault="00C71160" w:rsidP="00027DD4">
      <w:pPr>
        <w:pStyle w:val="ListParagraph"/>
        <w:numPr>
          <w:ilvl w:val="2"/>
          <w:numId w:val="34"/>
        </w:numPr>
        <w:tabs>
          <w:tab w:val="left" w:pos="1237"/>
        </w:tabs>
        <w:autoSpaceDE w:val="0"/>
        <w:autoSpaceDN w:val="0"/>
        <w:spacing w:line="285" w:lineRule="auto"/>
        <w:ind w:right="786" w:hanging="325"/>
        <w:contextualSpacing w:val="0"/>
        <w:jc w:val="both"/>
        <w:rPr>
          <w:color w:val="010101"/>
          <w:szCs w:val="22"/>
        </w:rPr>
      </w:pPr>
      <w:r w:rsidRPr="00243908">
        <w:rPr>
          <w:color w:val="010101"/>
          <w:w w:val="110"/>
          <w:szCs w:val="22"/>
        </w:rPr>
        <w:t>No commercial leaf blower operator may operate a leaf blower or permit or authorize an agent or employee to operate a leaf blower in the City of Newton without an annual permit from the commissioner of inspectional services, who shall provide application forms; who may establish rules governing the display of permits on permittee's vehicles; and who shall maintain a public list of commercial leaf blower operators who hold a valid permit under this section. The commissioner may set a reasonable fee for such permit. Such application form shall require the name and telephone number of a contact and shall require the applicant to certify under pains and penalties of perjury that they have read and understand this ordinance pertaining to leaf blower restrictions, and that they will inform all employees of the restrictions. If a violation of any leaf blower restriction under this ordinance is committed by an employee or agent of and while performing work for said commercial leaf blower operator, the commercial leaf blower operator shall be responsible for the violation and the employee or agent shall not be individually</w:t>
      </w:r>
      <w:r w:rsidRPr="00243908">
        <w:rPr>
          <w:color w:val="010101"/>
          <w:spacing w:val="5"/>
          <w:w w:val="110"/>
          <w:szCs w:val="22"/>
        </w:rPr>
        <w:t xml:space="preserve"> </w:t>
      </w:r>
      <w:r w:rsidRPr="00243908">
        <w:rPr>
          <w:color w:val="010101"/>
          <w:w w:val="110"/>
          <w:szCs w:val="22"/>
        </w:rPr>
        <w:t>liable.</w:t>
      </w:r>
    </w:p>
    <w:p w14:paraId="147241A0" w14:textId="77777777" w:rsidR="00C71160" w:rsidRPr="00243908" w:rsidRDefault="00C71160" w:rsidP="00243908">
      <w:pPr>
        <w:pStyle w:val="ListParagraph"/>
        <w:tabs>
          <w:tab w:val="left" w:pos="1237"/>
        </w:tabs>
        <w:autoSpaceDE w:val="0"/>
        <w:autoSpaceDN w:val="0"/>
        <w:spacing w:line="285" w:lineRule="auto"/>
        <w:ind w:left="1215" w:right="786"/>
        <w:contextualSpacing w:val="0"/>
        <w:jc w:val="both"/>
        <w:rPr>
          <w:color w:val="010101"/>
          <w:szCs w:val="22"/>
        </w:rPr>
      </w:pPr>
    </w:p>
    <w:p w14:paraId="7E4C5FE0" w14:textId="77777777" w:rsidR="00027DD4" w:rsidRPr="00243908" w:rsidRDefault="00C71160" w:rsidP="00027DD4">
      <w:pPr>
        <w:pStyle w:val="ListParagraph"/>
        <w:numPr>
          <w:ilvl w:val="2"/>
          <w:numId w:val="34"/>
        </w:numPr>
        <w:tabs>
          <w:tab w:val="left" w:pos="1214"/>
        </w:tabs>
        <w:autoSpaceDE w:val="0"/>
        <w:autoSpaceDN w:val="0"/>
        <w:spacing w:line="288" w:lineRule="auto"/>
        <w:ind w:left="1209" w:right="813" w:hanging="344"/>
        <w:contextualSpacing w:val="0"/>
        <w:jc w:val="both"/>
        <w:rPr>
          <w:color w:val="010101"/>
          <w:szCs w:val="22"/>
        </w:rPr>
      </w:pPr>
      <w:r w:rsidRPr="00243908">
        <w:rPr>
          <w:color w:val="010101"/>
          <w:w w:val="105"/>
          <w:szCs w:val="22"/>
        </w:rPr>
        <w:t>A commercial leaf blower operator shall ensure that its name, address, telephone number and its commercial leaf blower permit number are clearly visible on any vehicle it uses to conduct business in</w:t>
      </w:r>
      <w:r w:rsidRPr="00243908">
        <w:rPr>
          <w:color w:val="010101"/>
          <w:spacing w:val="-4"/>
          <w:w w:val="105"/>
          <w:szCs w:val="22"/>
        </w:rPr>
        <w:t xml:space="preserve"> </w:t>
      </w:r>
      <w:r w:rsidRPr="00243908">
        <w:rPr>
          <w:color w:val="010101"/>
          <w:w w:val="105"/>
          <w:szCs w:val="22"/>
        </w:rPr>
        <w:t>Newton.</w:t>
      </w:r>
    </w:p>
    <w:p w14:paraId="530722E3" w14:textId="77777777" w:rsidR="00027DD4" w:rsidRPr="00243908" w:rsidRDefault="00C71160" w:rsidP="00027DD4">
      <w:pPr>
        <w:pStyle w:val="ListParagraph"/>
        <w:numPr>
          <w:ilvl w:val="2"/>
          <w:numId w:val="34"/>
        </w:numPr>
        <w:tabs>
          <w:tab w:val="left" w:pos="1204"/>
        </w:tabs>
        <w:autoSpaceDE w:val="0"/>
        <w:autoSpaceDN w:val="0"/>
        <w:spacing w:line="283" w:lineRule="auto"/>
        <w:ind w:left="1201" w:right="813" w:hanging="345"/>
        <w:contextualSpacing w:val="0"/>
        <w:jc w:val="both"/>
        <w:rPr>
          <w:color w:val="010101"/>
          <w:sz w:val="20"/>
          <w:szCs w:val="22"/>
        </w:rPr>
      </w:pPr>
      <w:r w:rsidRPr="00243908">
        <w:rPr>
          <w:color w:val="010101"/>
          <w:w w:val="105"/>
          <w:szCs w:val="22"/>
        </w:rPr>
        <w:t>In addition to the penalties set forth in sections (k) and (m) below, the permit of any commercial leaf blower operator who has received two or more notices of violation of leaf blower restrictions by it or its employees or agents in a 12-month period shall be suspended for a period of sixty days.  The permit of any commercial leaf blower operator whose permit has been suspended two times shall be revoked, and the operator shall be ineligible for a permit for a period of one year. The operator's name shall be removed from the public list during any period of suspension or revocation.  The penalty for operating a leaf blower without a commercial operator permit shall be</w:t>
      </w:r>
      <w:r w:rsidRPr="00243908">
        <w:rPr>
          <w:color w:val="010101"/>
          <w:spacing w:val="2"/>
          <w:w w:val="105"/>
          <w:szCs w:val="22"/>
        </w:rPr>
        <w:t xml:space="preserve"> </w:t>
      </w:r>
      <w:r w:rsidRPr="00243908">
        <w:rPr>
          <w:color w:val="010101"/>
          <w:w w:val="105"/>
          <w:szCs w:val="22"/>
        </w:rPr>
        <w:t>$300.00.</w:t>
      </w:r>
    </w:p>
    <w:p w14:paraId="53D24AE3" w14:textId="77777777" w:rsidR="00027DD4" w:rsidRPr="00243908" w:rsidRDefault="00027DD4" w:rsidP="00027DD4">
      <w:pPr>
        <w:pStyle w:val="ListParagraph"/>
        <w:numPr>
          <w:ilvl w:val="2"/>
          <w:numId w:val="34"/>
        </w:numPr>
        <w:tabs>
          <w:tab w:val="left" w:pos="1237"/>
        </w:tabs>
        <w:autoSpaceDE w:val="0"/>
        <w:autoSpaceDN w:val="0"/>
        <w:spacing w:line="285" w:lineRule="auto"/>
        <w:ind w:right="786" w:hanging="325"/>
        <w:contextualSpacing w:val="0"/>
        <w:jc w:val="both"/>
        <w:rPr>
          <w:color w:val="010101"/>
          <w:szCs w:val="22"/>
        </w:rPr>
      </w:pPr>
      <w:r>
        <w:rPr>
          <w:color w:val="010101"/>
          <w:szCs w:val="22"/>
        </w:rPr>
        <w:t xml:space="preserve">The commissioner of inspectional </w:t>
      </w:r>
      <w:r w:rsidR="0050494C">
        <w:rPr>
          <w:color w:val="010101"/>
          <w:szCs w:val="22"/>
        </w:rPr>
        <w:t>services may promulgate rules and regulations to implement this section.</w:t>
      </w:r>
    </w:p>
    <w:p w14:paraId="458FB9EF" w14:textId="77777777" w:rsidR="00C71160" w:rsidRPr="00243908" w:rsidRDefault="00C71160" w:rsidP="00243908">
      <w:pPr>
        <w:tabs>
          <w:tab w:val="left" w:pos="897"/>
        </w:tabs>
        <w:autoSpaceDE w:val="0"/>
        <w:autoSpaceDN w:val="0"/>
        <w:rPr>
          <w:w w:val="110"/>
          <w:szCs w:val="22"/>
        </w:rPr>
      </w:pPr>
    </w:p>
    <w:p w14:paraId="35DCED00" w14:textId="77777777" w:rsidR="00C71160" w:rsidRDefault="00C71160" w:rsidP="00243908">
      <w:pPr>
        <w:rPr>
          <w:szCs w:val="22"/>
        </w:rPr>
      </w:pPr>
    </w:p>
    <w:p w14:paraId="777CF768" w14:textId="77777777" w:rsidR="009C5370" w:rsidRPr="00BB5DAB" w:rsidRDefault="009C5370" w:rsidP="00443AE3">
      <w:pPr>
        <w:tabs>
          <w:tab w:val="left" w:pos="187"/>
        </w:tabs>
        <w:suppressAutoHyphens/>
        <w:jc w:val="both"/>
        <w:rPr>
          <w:spacing w:val="-2"/>
          <w:szCs w:val="22"/>
        </w:rPr>
      </w:pPr>
      <w:r w:rsidRPr="00BB5DAB">
        <w:rPr>
          <w:spacing w:val="-2"/>
          <w:szCs w:val="22"/>
        </w:rPr>
        <w:tab/>
        <w:t>(</w:t>
      </w:r>
      <w:proofErr w:type="spellStart"/>
      <w:r w:rsidR="00BC6B94" w:rsidRPr="00BB5DAB">
        <w:rPr>
          <w:spacing w:val="-2"/>
          <w:szCs w:val="22"/>
        </w:rPr>
        <w:t>i</w:t>
      </w:r>
      <w:proofErr w:type="spellEnd"/>
      <w:r w:rsidRPr="00BB5DAB">
        <w:rPr>
          <w:spacing w:val="-2"/>
          <w:szCs w:val="22"/>
        </w:rPr>
        <w:t xml:space="preserve">) </w:t>
      </w:r>
      <w:r w:rsidRPr="00BB5DAB">
        <w:rPr>
          <w:i/>
          <w:spacing w:val="-2"/>
          <w:szCs w:val="22"/>
        </w:rPr>
        <w:t>Permits for exemptions from this ordinance and for extensions of time to comply with this ordinance</w:t>
      </w:r>
      <w:r w:rsidRPr="00BB5DAB">
        <w:rPr>
          <w:spacing w:val="-2"/>
          <w:szCs w:val="22"/>
        </w:rPr>
        <w:t>.</w:t>
      </w:r>
    </w:p>
    <w:p w14:paraId="102C4BE4" w14:textId="77777777" w:rsidR="009C5370" w:rsidRPr="00BB5DAB" w:rsidRDefault="009C5370" w:rsidP="00443AE3">
      <w:pPr>
        <w:pStyle w:val="TOAHeading"/>
        <w:tabs>
          <w:tab w:val="clear" w:pos="9360"/>
          <w:tab w:val="left" w:pos="187"/>
        </w:tabs>
        <w:rPr>
          <w:szCs w:val="22"/>
        </w:rPr>
      </w:pPr>
    </w:p>
    <w:p w14:paraId="0E682E17" w14:textId="77777777" w:rsidR="009C5370" w:rsidRPr="00BB5DAB" w:rsidRDefault="009C5370" w:rsidP="00443AE3">
      <w:pPr>
        <w:tabs>
          <w:tab w:val="left" w:pos="187"/>
        </w:tabs>
        <w:suppressAutoHyphens/>
        <w:ind w:left="720" w:hanging="360"/>
        <w:jc w:val="both"/>
        <w:rPr>
          <w:i/>
          <w:spacing w:val="-2"/>
          <w:szCs w:val="22"/>
        </w:rPr>
      </w:pPr>
      <w:r w:rsidRPr="00BB5DAB">
        <w:rPr>
          <w:spacing w:val="-2"/>
          <w:szCs w:val="22"/>
        </w:rPr>
        <w:t>(1) The mayor or his designee may grant a permit for any activity otherwise forbidden by the provisions of this ordinance upon a determination by the mayor or his designee that compliance in the conduct of such activity would cause undue hardship on the person or persons conducting such activity or on the community, taking into account: (</w:t>
      </w:r>
      <w:proofErr w:type="spellStart"/>
      <w:r w:rsidRPr="00BB5DAB">
        <w:rPr>
          <w:spacing w:val="-2"/>
          <w:szCs w:val="22"/>
        </w:rPr>
        <w:t>i</w:t>
      </w:r>
      <w:proofErr w:type="spellEnd"/>
      <w:r w:rsidRPr="00BB5DAB">
        <w:rPr>
          <w:spacing w:val="-2"/>
          <w:szCs w:val="22"/>
        </w:rPr>
        <w:t xml:space="preserve">) the extent of noise pollution caused by not requiring such compliance; and (ii) whether reasonable efforts have been made to abate the noise. The mayor or his designee shall establish appropriate procedures for the processing of requests for such permits, including such hearings as the mayor or his designee deems appropriate. In granting any such permit, the mayor or his designee may impose such appropriate conditions as he deems necessary pursuant to this section. Copies of all such permits shall be filed with the clerk of the </w:t>
      </w:r>
      <w:r w:rsidR="00E12EFA" w:rsidRPr="00BB5DAB">
        <w:rPr>
          <w:spacing w:val="-2"/>
          <w:szCs w:val="22"/>
        </w:rPr>
        <w:t>city council</w:t>
      </w:r>
      <w:r w:rsidRPr="00BB5DAB">
        <w:rPr>
          <w:spacing w:val="-2"/>
          <w:szCs w:val="22"/>
        </w:rPr>
        <w:t xml:space="preserve"> promptly after issuance.  Promptly after issuance, copies of all such permits shall be filed with the clerk of the </w:t>
      </w:r>
      <w:r w:rsidR="00E12EFA" w:rsidRPr="00BB5DAB">
        <w:rPr>
          <w:spacing w:val="-2"/>
          <w:szCs w:val="22"/>
        </w:rPr>
        <w:t>city council</w:t>
      </w:r>
      <w:r w:rsidRPr="00BB5DAB">
        <w:rPr>
          <w:spacing w:val="-2"/>
          <w:szCs w:val="22"/>
        </w:rPr>
        <w:t xml:space="preserve"> and to each ward</w:t>
      </w:r>
      <w:r w:rsidR="00AE7628">
        <w:rPr>
          <w:spacing w:val="-2"/>
          <w:szCs w:val="22"/>
        </w:rPr>
        <w:t xml:space="preserve"> city</w:t>
      </w:r>
      <w:r w:rsidRPr="00BB5DAB">
        <w:rPr>
          <w:spacing w:val="-2"/>
          <w:szCs w:val="22"/>
        </w:rPr>
        <w:t xml:space="preserve"> </w:t>
      </w:r>
      <w:r w:rsidR="00E12EFA" w:rsidRPr="00BB5DAB">
        <w:rPr>
          <w:spacing w:val="-2"/>
          <w:szCs w:val="22"/>
        </w:rPr>
        <w:t>councilor</w:t>
      </w:r>
      <w:r w:rsidRPr="00BB5DAB">
        <w:rPr>
          <w:spacing w:val="-2"/>
          <w:szCs w:val="22"/>
        </w:rPr>
        <w:t xml:space="preserve"> for the affected ward.</w:t>
      </w:r>
    </w:p>
    <w:p w14:paraId="4DBCEE0A" w14:textId="77777777" w:rsidR="009C5370" w:rsidRPr="00BB5DAB" w:rsidRDefault="009C5370" w:rsidP="00443AE3">
      <w:pPr>
        <w:tabs>
          <w:tab w:val="left" w:pos="187"/>
        </w:tabs>
        <w:suppressAutoHyphens/>
        <w:ind w:left="720" w:hanging="360"/>
        <w:jc w:val="both"/>
        <w:rPr>
          <w:spacing w:val="-2"/>
          <w:szCs w:val="22"/>
        </w:rPr>
      </w:pPr>
    </w:p>
    <w:p w14:paraId="6404CC9F" w14:textId="77777777" w:rsidR="009C5370" w:rsidRPr="00BB5DAB" w:rsidRDefault="009C5370" w:rsidP="00443AE3">
      <w:pPr>
        <w:tabs>
          <w:tab w:val="left" w:pos="187"/>
        </w:tabs>
        <w:suppressAutoHyphens/>
        <w:ind w:left="720" w:hanging="360"/>
        <w:jc w:val="both"/>
        <w:rPr>
          <w:spacing w:val="-2"/>
          <w:szCs w:val="22"/>
        </w:rPr>
      </w:pPr>
      <w:r w:rsidRPr="00BB5DAB">
        <w:rPr>
          <w:spacing w:val="-2"/>
          <w:szCs w:val="22"/>
        </w:rPr>
        <w:t>(2) The mayor or his designee may extend to a specified date the time for compliance with this ordinance in the case of any particular activity with respect to which a determination is made that such extension is necessary to provide a reasonable opportunity for such activity to be brought into compliance. No such extension shall be granted which has the effect of exempting such activity from compliance with this ordinance. The mayor or his designee shall establish appropriate procedures for the processing of requests for such extensions of time, including such hearings as the mayor or his designee deems appropriate.</w:t>
      </w:r>
    </w:p>
    <w:p w14:paraId="349B1009" w14:textId="563C1441" w:rsidR="009C5370" w:rsidRDefault="009C5370" w:rsidP="00443AE3">
      <w:pPr>
        <w:tabs>
          <w:tab w:val="left" w:pos="187"/>
        </w:tabs>
        <w:suppressAutoHyphens/>
        <w:jc w:val="both"/>
        <w:rPr>
          <w:spacing w:val="-2"/>
          <w:szCs w:val="22"/>
        </w:rPr>
      </w:pPr>
    </w:p>
    <w:p w14:paraId="3BC2E942" w14:textId="77777777" w:rsidR="00FD651A" w:rsidRPr="00BB5DAB" w:rsidRDefault="00FD651A" w:rsidP="00443AE3">
      <w:pPr>
        <w:tabs>
          <w:tab w:val="left" w:pos="187"/>
        </w:tabs>
        <w:suppressAutoHyphens/>
        <w:jc w:val="both"/>
        <w:rPr>
          <w:spacing w:val="-2"/>
          <w:szCs w:val="22"/>
        </w:rPr>
      </w:pPr>
      <w:r>
        <w:rPr>
          <w:i/>
          <w:color w:val="010101"/>
          <w:w w:val="105"/>
        </w:rPr>
        <w:t xml:space="preserve">   </w:t>
      </w:r>
      <w:r w:rsidR="00C71160" w:rsidRPr="00243908">
        <w:rPr>
          <w:iCs/>
          <w:color w:val="010101"/>
          <w:w w:val="105"/>
        </w:rPr>
        <w:t>(j)</w:t>
      </w:r>
      <w:r>
        <w:rPr>
          <w:i/>
          <w:color w:val="010101"/>
          <w:w w:val="105"/>
        </w:rPr>
        <w:t xml:space="preserve">Judicial Review. </w:t>
      </w:r>
      <w:r>
        <w:rPr>
          <w:color w:val="010101"/>
          <w:w w:val="105"/>
        </w:rPr>
        <w:t>Any person aggrieved by the grant of denial of a permit pursuant to subsection (</w:t>
      </w:r>
      <w:proofErr w:type="spellStart"/>
      <w:r>
        <w:rPr>
          <w:color w:val="010101"/>
          <w:w w:val="105"/>
        </w:rPr>
        <w:t>i</w:t>
      </w:r>
      <w:proofErr w:type="spellEnd"/>
      <w:r>
        <w:rPr>
          <w:color w:val="010101"/>
          <w:w w:val="105"/>
        </w:rPr>
        <w:t>)(l) or an extension of time pursuant to subsection (</w:t>
      </w:r>
      <w:proofErr w:type="spellStart"/>
      <w:r>
        <w:rPr>
          <w:color w:val="010101"/>
          <w:w w:val="105"/>
        </w:rPr>
        <w:t>i</w:t>
      </w:r>
      <w:proofErr w:type="spellEnd"/>
      <w:r>
        <w:rPr>
          <w:color w:val="010101"/>
          <w:w w:val="105"/>
        </w:rPr>
        <w:t>)(2), or a suspension or revocation of a commercial leaf blower operator permit pursuant to subsection (h)(7) may seek relief therefrom by a civil action in any court of competent jurisdiction as provided by the laws of the Commonwealth of Massachusetts.</w:t>
      </w:r>
    </w:p>
    <w:p w14:paraId="3F7B6776" w14:textId="77777777" w:rsidR="009C5370" w:rsidRPr="00BB5DAB" w:rsidRDefault="009C5370" w:rsidP="00443AE3">
      <w:pPr>
        <w:tabs>
          <w:tab w:val="left" w:pos="187"/>
        </w:tabs>
        <w:suppressAutoHyphens/>
        <w:jc w:val="both"/>
        <w:rPr>
          <w:spacing w:val="-2"/>
          <w:szCs w:val="22"/>
        </w:rPr>
      </w:pPr>
    </w:p>
    <w:p w14:paraId="7C3CF593" w14:textId="77777777" w:rsidR="009C5370" w:rsidRPr="00BB5DAB" w:rsidRDefault="009C5370" w:rsidP="00443AE3">
      <w:pPr>
        <w:tabs>
          <w:tab w:val="left" w:pos="187"/>
        </w:tabs>
        <w:suppressAutoHyphens/>
        <w:jc w:val="both"/>
        <w:rPr>
          <w:spacing w:val="-2"/>
          <w:szCs w:val="22"/>
        </w:rPr>
      </w:pPr>
      <w:r w:rsidRPr="00BB5DAB">
        <w:rPr>
          <w:spacing w:val="-2"/>
          <w:szCs w:val="22"/>
        </w:rPr>
        <w:tab/>
        <w:t>(</w:t>
      </w:r>
      <w:r w:rsidR="00BC6B94" w:rsidRPr="00BB5DAB">
        <w:rPr>
          <w:spacing w:val="-2"/>
          <w:szCs w:val="22"/>
        </w:rPr>
        <w:t>k</w:t>
      </w:r>
      <w:r w:rsidRPr="00BB5DAB">
        <w:rPr>
          <w:spacing w:val="-2"/>
          <w:szCs w:val="22"/>
        </w:rPr>
        <w:t xml:space="preserve">) </w:t>
      </w:r>
      <w:r w:rsidRPr="00BB5DAB">
        <w:rPr>
          <w:i/>
          <w:spacing w:val="-2"/>
          <w:szCs w:val="22"/>
        </w:rPr>
        <w:t>Penalties</w:t>
      </w:r>
      <w:r w:rsidRPr="00BB5DAB">
        <w:rPr>
          <w:spacing w:val="-2"/>
          <w:szCs w:val="22"/>
        </w:rPr>
        <w:t>. Violation of any of the provisions of this section shall constitute a misdemeanor and any person, upon conviction of such violation, shall be fined an amount not to exceed three hundred dollars ($300.00). Each day that such violation continues shall be considered to be a separate offense.</w:t>
      </w:r>
    </w:p>
    <w:p w14:paraId="49A61531" w14:textId="77777777" w:rsidR="009C5370" w:rsidRPr="00BB5DAB" w:rsidRDefault="009C5370" w:rsidP="00443AE3">
      <w:pPr>
        <w:tabs>
          <w:tab w:val="left" w:pos="187"/>
        </w:tabs>
        <w:suppressAutoHyphens/>
        <w:jc w:val="both"/>
        <w:rPr>
          <w:spacing w:val="-2"/>
          <w:szCs w:val="22"/>
        </w:rPr>
      </w:pPr>
    </w:p>
    <w:p w14:paraId="0387DE55" w14:textId="77777777" w:rsidR="00BC6B94" w:rsidRPr="00BB5DAB" w:rsidRDefault="00BC6B94" w:rsidP="00443AE3">
      <w:pPr>
        <w:tabs>
          <w:tab w:val="left" w:pos="187"/>
        </w:tabs>
        <w:suppressAutoHyphens/>
        <w:jc w:val="both"/>
        <w:rPr>
          <w:spacing w:val="-2"/>
          <w:szCs w:val="22"/>
        </w:rPr>
      </w:pPr>
      <w:r w:rsidRPr="00BB5DAB">
        <w:rPr>
          <w:spacing w:val="-2"/>
          <w:szCs w:val="22"/>
        </w:rPr>
        <w:tab/>
        <w:t xml:space="preserve">(l) </w:t>
      </w:r>
      <w:r w:rsidRPr="00BB5DAB">
        <w:rPr>
          <w:i/>
          <w:spacing w:val="-2"/>
          <w:szCs w:val="22"/>
        </w:rPr>
        <w:t xml:space="preserve">Enforcement. </w:t>
      </w:r>
      <w:r w:rsidRPr="00BB5DAB">
        <w:rPr>
          <w:spacing w:val="-2"/>
          <w:szCs w:val="22"/>
        </w:rPr>
        <w:t xml:space="preserve">The Newton Police Department and the Inspectional Services Department shall be responsible for enforcement of this ordinance.  Each department shall document the disposition of all complaints by written report available to the public.  The written report shall clearly indicate whether the complaint resulted in a warning or fine.  If a warning or fine was not issued for a complaint, the responding city employee shall clearly indicate the reason.  </w:t>
      </w:r>
    </w:p>
    <w:p w14:paraId="0E691B14" w14:textId="77777777" w:rsidR="00BC6B94" w:rsidRPr="00BB5DAB" w:rsidRDefault="00BC6B94" w:rsidP="00443AE3">
      <w:pPr>
        <w:pStyle w:val="style1"/>
        <w:tabs>
          <w:tab w:val="left" w:pos="187"/>
        </w:tabs>
        <w:spacing w:before="0" w:beforeAutospacing="0" w:after="0" w:afterAutospacing="0"/>
        <w:rPr>
          <w:sz w:val="22"/>
          <w:szCs w:val="22"/>
        </w:rPr>
      </w:pPr>
    </w:p>
    <w:p w14:paraId="71408A95" w14:textId="77777777" w:rsidR="009C5370" w:rsidRPr="00BB5DAB" w:rsidRDefault="009C5370" w:rsidP="00443AE3">
      <w:pPr>
        <w:pStyle w:val="style1"/>
        <w:tabs>
          <w:tab w:val="left" w:pos="187"/>
        </w:tabs>
        <w:spacing w:before="0" w:beforeAutospacing="0" w:after="0" w:afterAutospacing="0"/>
        <w:rPr>
          <w:bCs/>
          <w:iCs/>
          <w:sz w:val="22"/>
          <w:szCs w:val="22"/>
        </w:rPr>
      </w:pPr>
      <w:r w:rsidRPr="00BB5DAB">
        <w:rPr>
          <w:sz w:val="22"/>
          <w:szCs w:val="22"/>
        </w:rPr>
        <w:tab/>
        <w:t>(</w:t>
      </w:r>
      <w:r w:rsidR="00BC6B94" w:rsidRPr="00BB5DAB">
        <w:rPr>
          <w:sz w:val="22"/>
          <w:szCs w:val="22"/>
        </w:rPr>
        <w:t>m</w:t>
      </w:r>
      <w:r w:rsidRPr="00BB5DAB">
        <w:rPr>
          <w:sz w:val="22"/>
          <w:szCs w:val="22"/>
        </w:rPr>
        <w:t xml:space="preserve">) </w:t>
      </w:r>
      <w:r w:rsidRPr="00BB5DAB">
        <w:rPr>
          <w:i/>
          <w:sz w:val="22"/>
          <w:szCs w:val="22"/>
        </w:rPr>
        <w:t>Non-criminal disposition</w:t>
      </w:r>
      <w:r w:rsidRPr="00BB5DAB">
        <w:rPr>
          <w:bCs/>
          <w:iCs/>
          <w:sz w:val="22"/>
          <w:szCs w:val="22"/>
        </w:rPr>
        <w:t>. In addition to the penalties set forth in subsection (j), where non-criminal disposition of specified sections of this ordinance by civil fine h</w:t>
      </w:r>
      <w:r w:rsidR="000B151D">
        <w:rPr>
          <w:bCs/>
          <w:iCs/>
          <w:sz w:val="22"/>
          <w:szCs w:val="22"/>
        </w:rPr>
        <w:t>as been provided for in section</w:t>
      </w:r>
      <w:r w:rsidR="009572F8">
        <w:rPr>
          <w:bCs/>
          <w:iCs/>
          <w:sz w:val="22"/>
          <w:szCs w:val="22"/>
        </w:rPr>
        <w:t>s</w:t>
      </w:r>
      <w:r w:rsidRPr="00BB5DAB">
        <w:rPr>
          <w:bCs/>
          <w:iCs/>
          <w:sz w:val="22"/>
          <w:szCs w:val="22"/>
        </w:rPr>
        <w:t xml:space="preserve"> </w:t>
      </w:r>
      <w:r w:rsidR="000B151D">
        <w:rPr>
          <w:bCs/>
          <w:iCs/>
          <w:sz w:val="22"/>
          <w:szCs w:val="22"/>
        </w:rPr>
        <w:t>17-2</w:t>
      </w:r>
      <w:r w:rsidR="009572F8">
        <w:rPr>
          <w:bCs/>
          <w:iCs/>
          <w:sz w:val="22"/>
          <w:szCs w:val="22"/>
        </w:rPr>
        <w:t>2 and 17-23</w:t>
      </w:r>
      <w:r w:rsidR="000B151D">
        <w:rPr>
          <w:bCs/>
          <w:iCs/>
          <w:sz w:val="22"/>
          <w:szCs w:val="22"/>
        </w:rPr>
        <w:t xml:space="preserve"> </w:t>
      </w:r>
      <w:r w:rsidRPr="00BB5DAB">
        <w:rPr>
          <w:bCs/>
          <w:iCs/>
          <w:sz w:val="22"/>
          <w:szCs w:val="22"/>
        </w:rPr>
        <w:t xml:space="preserve">of the Revised Ordinances, as amended, pursuant to the authority granted by G.L. c. 40, sec. 21D, said violations may be enforced in the manner provided in such statute.  The civil penalty for each such violation is set out in Sections </w:t>
      </w:r>
      <w:r w:rsidR="00AE7628" w:rsidRPr="00AE7628">
        <w:rPr>
          <w:bCs/>
          <w:iCs/>
          <w:sz w:val="22"/>
          <w:szCs w:val="22"/>
        </w:rPr>
        <w:t>17-23</w:t>
      </w:r>
      <w:r w:rsidR="00AE7628">
        <w:rPr>
          <w:bCs/>
          <w:iCs/>
          <w:sz w:val="22"/>
          <w:szCs w:val="22"/>
        </w:rPr>
        <w:t>(c) and 17-23(d)</w:t>
      </w:r>
      <w:r w:rsidRPr="00AE7628">
        <w:rPr>
          <w:bCs/>
          <w:iCs/>
          <w:sz w:val="22"/>
          <w:szCs w:val="22"/>
        </w:rPr>
        <w:t>.</w:t>
      </w:r>
      <w:r w:rsidRPr="00BB5DAB">
        <w:rPr>
          <w:bCs/>
          <w:iCs/>
          <w:sz w:val="22"/>
          <w:szCs w:val="22"/>
        </w:rPr>
        <w:t xml:space="preserve">   </w:t>
      </w:r>
    </w:p>
    <w:p w14:paraId="5411586F" w14:textId="77777777" w:rsidR="00D13489" w:rsidRPr="00BB5DAB" w:rsidRDefault="00D13489" w:rsidP="00443AE3">
      <w:pPr>
        <w:pStyle w:val="style1"/>
        <w:tabs>
          <w:tab w:val="left" w:pos="187"/>
        </w:tabs>
        <w:spacing w:before="0" w:beforeAutospacing="0" w:after="0" w:afterAutospacing="0"/>
        <w:rPr>
          <w:bCs/>
          <w:iCs/>
          <w:sz w:val="22"/>
          <w:szCs w:val="22"/>
        </w:rPr>
      </w:pPr>
    </w:p>
    <w:p w14:paraId="4E932C3D" w14:textId="77777777" w:rsidR="00C71160" w:rsidRPr="00243908" w:rsidRDefault="00FD651A" w:rsidP="00243908">
      <w:pPr>
        <w:pStyle w:val="BodyText"/>
        <w:spacing w:line="290" w:lineRule="auto"/>
        <w:ind w:right="1005"/>
        <w:rPr>
          <w:b w:val="0"/>
          <w:i w:val="0"/>
          <w:snapToGrid/>
          <w:sz w:val="22"/>
          <w:szCs w:val="22"/>
        </w:rPr>
      </w:pPr>
      <w:r>
        <w:rPr>
          <w:b w:val="0"/>
          <w:i w:val="0"/>
          <w:snapToGrid/>
          <w:sz w:val="22"/>
          <w:szCs w:val="22"/>
        </w:rPr>
        <w:t xml:space="preserve">   </w:t>
      </w:r>
      <w:r w:rsidR="00C71160" w:rsidRPr="00243908">
        <w:rPr>
          <w:b w:val="0"/>
          <w:i w:val="0"/>
          <w:snapToGrid/>
          <w:sz w:val="22"/>
          <w:szCs w:val="22"/>
        </w:rPr>
        <w:t>(n) In the event the person in violation of section 20-13(h) pertaining to leaf blower use is a commercial leaf blower operator, the property owner shall be notified of the violation and of any warning or other enforcement issued to the operator.</w:t>
      </w:r>
    </w:p>
    <w:p w14:paraId="61A270DD" w14:textId="77777777" w:rsidR="00BC6B94" w:rsidRPr="00BB5DAB" w:rsidRDefault="00BC6B94" w:rsidP="00443AE3">
      <w:pPr>
        <w:tabs>
          <w:tab w:val="left" w:pos="187"/>
        </w:tabs>
        <w:suppressAutoHyphens/>
        <w:rPr>
          <w:spacing w:val="-2"/>
          <w:szCs w:val="22"/>
        </w:rPr>
      </w:pPr>
    </w:p>
    <w:p w14:paraId="2FD0A607" w14:textId="77777777" w:rsidR="009C5370" w:rsidRPr="00BB5DAB" w:rsidRDefault="009C5370" w:rsidP="00443AE3">
      <w:pPr>
        <w:tabs>
          <w:tab w:val="left" w:pos="187"/>
        </w:tabs>
        <w:suppressAutoHyphens/>
        <w:rPr>
          <w:spacing w:val="-2"/>
          <w:szCs w:val="22"/>
        </w:rPr>
      </w:pPr>
      <w:r w:rsidRPr="00BB5DAB">
        <w:rPr>
          <w:spacing w:val="-2"/>
          <w:szCs w:val="22"/>
        </w:rPr>
        <w:tab/>
        <w:t>(</w:t>
      </w:r>
      <w:r w:rsidR="00BC6B94" w:rsidRPr="00BB5DAB">
        <w:rPr>
          <w:spacing w:val="-2"/>
          <w:szCs w:val="22"/>
        </w:rPr>
        <w:t>o</w:t>
      </w:r>
      <w:r w:rsidRPr="00BB5DAB">
        <w:rPr>
          <w:spacing w:val="-2"/>
          <w:szCs w:val="22"/>
        </w:rPr>
        <w:t xml:space="preserve">) </w:t>
      </w:r>
      <w:r w:rsidRPr="00BB5DAB">
        <w:rPr>
          <w:i/>
          <w:spacing w:val="-2"/>
          <w:szCs w:val="22"/>
        </w:rPr>
        <w:t>Severability</w:t>
      </w:r>
      <w:r w:rsidRPr="00BB5DAB">
        <w:rPr>
          <w:spacing w:val="-2"/>
          <w:szCs w:val="22"/>
        </w:rPr>
        <w:t>. If any provision(s) of this ordinance or the application of such provision(s) to any person or circumstances shall be held invalid, the validity of the remainder of this ordinance and the applicability of such provision to other persons or circumstances shall not be affected thereby. (Ord. No. R</w:t>
      </w:r>
      <w:r w:rsidRPr="00BB5DAB">
        <w:rPr>
          <w:spacing w:val="-2"/>
          <w:szCs w:val="22"/>
        </w:rPr>
        <w:noBreakHyphen/>
        <w:t>331, 6</w:t>
      </w:r>
      <w:r w:rsidRPr="00BB5DAB">
        <w:rPr>
          <w:spacing w:val="-2"/>
          <w:szCs w:val="22"/>
        </w:rPr>
        <w:noBreakHyphen/>
        <w:t>20</w:t>
      </w:r>
      <w:r w:rsidRPr="00BB5DAB">
        <w:rPr>
          <w:spacing w:val="-2"/>
          <w:szCs w:val="22"/>
        </w:rPr>
        <w:noBreakHyphen/>
        <w:t>83; Ord. No. T-62, 12-4-89; Ord. No. T-200, 12-16-91; Ord. No. V-286, 3-6-00; Ord. Z-32, 7-14-08; Ord. No. Z-78, 02-22-11; Ord. No. Z-104, 04-02-12</w:t>
      </w:r>
      <w:r w:rsidR="00BC6B94" w:rsidRPr="00BB5DAB">
        <w:rPr>
          <w:spacing w:val="-2"/>
          <w:szCs w:val="22"/>
        </w:rPr>
        <w:t>; Ord. No. A-100, 01-17-17</w:t>
      </w:r>
      <w:r w:rsidR="00697B2C">
        <w:rPr>
          <w:spacing w:val="-2"/>
          <w:szCs w:val="22"/>
        </w:rPr>
        <w:t>; Ord. No. B-53, 03-02-20</w:t>
      </w:r>
      <w:r w:rsidRPr="00BB5DAB">
        <w:rPr>
          <w:spacing w:val="-2"/>
          <w:szCs w:val="22"/>
        </w:rPr>
        <w:t xml:space="preserve">) </w:t>
      </w:r>
    </w:p>
    <w:p w14:paraId="727E28EA" w14:textId="77777777" w:rsidR="009C5370" w:rsidRPr="00505311" w:rsidRDefault="00443AE3" w:rsidP="00443AE3">
      <w:pPr>
        <w:tabs>
          <w:tab w:val="left" w:pos="187"/>
        </w:tabs>
        <w:suppressAutoHyphens/>
        <w:rPr>
          <w:sz w:val="20"/>
        </w:rPr>
      </w:pPr>
      <w:r w:rsidRPr="00505311">
        <w:rPr>
          <w:b/>
          <w:sz w:val="20"/>
        </w:rPr>
        <w:tab/>
      </w:r>
      <w:r w:rsidR="009C5370" w:rsidRPr="00505311">
        <w:rPr>
          <w:b/>
          <w:sz w:val="20"/>
        </w:rPr>
        <w:t>Cross reference</w:t>
      </w:r>
      <w:r w:rsidR="009C5370" w:rsidRPr="00505311">
        <w:rPr>
          <w:sz w:val="20"/>
        </w:rPr>
        <w:t>—Sounding warning devices on motor vehicles, § 19</w:t>
      </w:r>
      <w:r w:rsidR="009C5370" w:rsidRPr="00505311">
        <w:rPr>
          <w:sz w:val="20"/>
        </w:rPr>
        <w:noBreakHyphen/>
        <w:t xml:space="preserve">72; noise by hawkers and peddlers, § </w:t>
      </w:r>
      <w:r w:rsidR="00217F39">
        <w:rPr>
          <w:sz w:val="20"/>
        </w:rPr>
        <w:t>20-75</w:t>
      </w:r>
      <w:r w:rsidR="009C5370" w:rsidRPr="00505311">
        <w:rPr>
          <w:sz w:val="20"/>
        </w:rPr>
        <w:t>.</w:t>
      </w:r>
    </w:p>
    <w:p w14:paraId="6CF4990F" w14:textId="77777777" w:rsidR="009C5370" w:rsidRPr="00BB5DAB" w:rsidRDefault="009C5370" w:rsidP="00443AE3">
      <w:pPr>
        <w:tabs>
          <w:tab w:val="left" w:pos="187"/>
        </w:tabs>
        <w:suppressAutoHyphens/>
        <w:rPr>
          <w:b/>
          <w:szCs w:val="22"/>
        </w:rPr>
      </w:pPr>
    </w:p>
    <w:p w14:paraId="7EA0BE9E" w14:textId="77777777" w:rsidR="00C62616" w:rsidRPr="00BB5DAB" w:rsidRDefault="00C62616" w:rsidP="00443AE3">
      <w:pPr>
        <w:tabs>
          <w:tab w:val="left" w:pos="187"/>
        </w:tabs>
        <w:suppressAutoHyphens/>
        <w:outlineLvl w:val="0"/>
        <w:rPr>
          <w:szCs w:val="22"/>
        </w:rPr>
      </w:pPr>
      <w:r w:rsidRPr="00BB5DAB">
        <w:rPr>
          <w:b/>
          <w:szCs w:val="22"/>
        </w:rPr>
        <w:t xml:space="preserve">Secs. </w:t>
      </w:r>
      <w:r w:rsidRPr="00BB5DAB">
        <w:rPr>
          <w:rStyle w:val="SectionNumber"/>
          <w:szCs w:val="22"/>
        </w:rPr>
        <w:t>20</w:t>
      </w:r>
      <w:r w:rsidRPr="00BB5DAB">
        <w:rPr>
          <w:rStyle w:val="SectionNumber"/>
          <w:szCs w:val="22"/>
        </w:rPr>
        <w:noBreakHyphen/>
        <w:t>14</w:t>
      </w:r>
      <w:r w:rsidRPr="00BB5DAB">
        <w:rPr>
          <w:b/>
          <w:szCs w:val="22"/>
        </w:rPr>
        <w:t>—</w:t>
      </w:r>
      <w:r w:rsidRPr="00BB5DAB">
        <w:rPr>
          <w:rStyle w:val="SectionNumber"/>
          <w:szCs w:val="22"/>
        </w:rPr>
        <w:t>20</w:t>
      </w:r>
      <w:r w:rsidRPr="00BB5DAB">
        <w:rPr>
          <w:rStyle w:val="SectionNumber"/>
          <w:szCs w:val="22"/>
        </w:rPr>
        <w:noBreakHyphen/>
      </w:r>
      <w:r w:rsidR="0090537D" w:rsidRPr="00BB5DAB">
        <w:rPr>
          <w:rStyle w:val="SectionNumber"/>
          <w:szCs w:val="22"/>
        </w:rPr>
        <w:t>22</w:t>
      </w:r>
      <w:r w:rsidRPr="00BB5DAB">
        <w:rPr>
          <w:b/>
          <w:szCs w:val="22"/>
        </w:rPr>
        <w:t>. Reserved.</w:t>
      </w:r>
      <w:bookmarkStart w:id="0" w:name="_GoBack"/>
      <w:bookmarkEnd w:id="0"/>
    </w:p>
    <w:sectPr w:rsidR="00C62616" w:rsidRPr="00BB5DAB" w:rsidSect="0078346C">
      <w:footnotePr>
        <w:numRestart w:val="eachPage"/>
      </w:footnotePr>
      <w:endnotePr>
        <w:numFmt w:val="decimal"/>
      </w:endnotePr>
      <w:type w:val="continuous"/>
      <w:pgSz w:w="12240" w:h="15840" w:code="1"/>
      <w:pgMar w:top="1080" w:right="1080" w:bottom="1080" w:left="1080" w:header="108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744F" w14:textId="77777777" w:rsidR="006B7DD9" w:rsidRDefault="006B7DD9">
      <w:pPr>
        <w:spacing w:line="20" w:lineRule="exact"/>
        <w:rPr>
          <w:i/>
          <w:sz w:val="24"/>
        </w:rPr>
      </w:pPr>
    </w:p>
    <w:p w14:paraId="0145DBE3" w14:textId="77777777" w:rsidR="006B7DD9" w:rsidRDefault="006B7DD9"/>
  </w:endnote>
  <w:endnote w:type="continuationSeparator" w:id="0">
    <w:p w14:paraId="5F7CD883" w14:textId="77777777" w:rsidR="006B7DD9" w:rsidRDefault="006B7DD9">
      <w:r>
        <w:rPr>
          <w:i/>
          <w:sz w:val="24"/>
        </w:rPr>
        <w:t xml:space="preserve"> </w:t>
      </w:r>
    </w:p>
    <w:p w14:paraId="538AF1C8" w14:textId="77777777" w:rsidR="006B7DD9" w:rsidRDefault="006B7DD9"/>
  </w:endnote>
  <w:endnote w:type="continuationNotice" w:id="1">
    <w:p w14:paraId="4EAACAA5" w14:textId="77777777" w:rsidR="006B7DD9" w:rsidRDefault="006B7DD9">
      <w:r>
        <w:rPr>
          <w:i/>
          <w:sz w:val="24"/>
        </w:rPr>
        <w:t xml:space="preserve"> </w:t>
      </w:r>
    </w:p>
    <w:p w14:paraId="092D084B" w14:textId="77777777" w:rsidR="006B7DD9" w:rsidRDefault="006B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78AC7" w14:textId="77777777" w:rsidR="006B7DD9" w:rsidRDefault="006B7DD9">
      <w:r>
        <w:rPr>
          <w:i/>
          <w:sz w:val="24"/>
        </w:rPr>
        <w:separator/>
      </w:r>
    </w:p>
    <w:p w14:paraId="2053E43D" w14:textId="77777777" w:rsidR="006B7DD9" w:rsidRDefault="006B7DD9"/>
  </w:footnote>
  <w:footnote w:type="continuationSeparator" w:id="0">
    <w:p w14:paraId="1F528551" w14:textId="77777777" w:rsidR="006B7DD9" w:rsidRDefault="006B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DBD"/>
    <w:multiLevelType w:val="hybridMultilevel"/>
    <w:tmpl w:val="16725A9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2108B4"/>
    <w:multiLevelType w:val="hybridMultilevel"/>
    <w:tmpl w:val="824639A2"/>
    <w:lvl w:ilvl="0" w:tplc="06CE5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7790"/>
    <w:multiLevelType w:val="hybridMultilevel"/>
    <w:tmpl w:val="34CE0F1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ED7F51"/>
    <w:multiLevelType w:val="hybridMultilevel"/>
    <w:tmpl w:val="B69C1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618BC"/>
    <w:multiLevelType w:val="hybridMultilevel"/>
    <w:tmpl w:val="3D345F7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9472A"/>
    <w:multiLevelType w:val="hybridMultilevel"/>
    <w:tmpl w:val="5538C3D2"/>
    <w:lvl w:ilvl="0" w:tplc="AABC69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9629D0"/>
    <w:multiLevelType w:val="hybridMultilevel"/>
    <w:tmpl w:val="B15EFF5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D1D6B"/>
    <w:multiLevelType w:val="hybridMultilevel"/>
    <w:tmpl w:val="EDD0030E"/>
    <w:lvl w:ilvl="0" w:tplc="CE007F16">
      <w:start w:val="1"/>
      <w:numFmt w:val="decimal"/>
      <w:lvlText w:val="(%1)"/>
      <w:lvlJc w:val="left"/>
      <w:pPr>
        <w:ind w:left="890" w:hanging="360"/>
      </w:pPr>
      <w:rPr>
        <w:rFonts w:hint="default"/>
        <w:color w:val="010101"/>
        <w:w w:val="105"/>
        <w:sz w:val="22"/>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27F06544"/>
    <w:multiLevelType w:val="hybridMultilevel"/>
    <w:tmpl w:val="FF504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300F8"/>
    <w:multiLevelType w:val="singleLevel"/>
    <w:tmpl w:val="CC4AC2D8"/>
    <w:lvl w:ilvl="0">
      <w:start w:val="20"/>
      <w:numFmt w:val="bullet"/>
      <w:lvlText w:val=""/>
      <w:lvlJc w:val="left"/>
      <w:pPr>
        <w:tabs>
          <w:tab w:val="num" w:pos="360"/>
        </w:tabs>
        <w:ind w:left="360" w:hanging="360"/>
      </w:pPr>
      <w:rPr>
        <w:rFonts w:ascii="Symbol" w:hAnsi="Symbol" w:hint="default"/>
        <w:sz w:val="24"/>
      </w:rPr>
    </w:lvl>
  </w:abstractNum>
  <w:abstractNum w:abstractNumId="10" w15:restartNumberingAfterBreak="0">
    <w:nsid w:val="2E553876"/>
    <w:multiLevelType w:val="hybridMultilevel"/>
    <w:tmpl w:val="5C56CC54"/>
    <w:lvl w:ilvl="0" w:tplc="06CE522E">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A58698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1121A"/>
    <w:multiLevelType w:val="hybridMultilevel"/>
    <w:tmpl w:val="AD8C65BC"/>
    <w:lvl w:ilvl="0" w:tplc="6E4CE3B8">
      <w:start w:val="8"/>
      <w:numFmt w:val="lowerLetter"/>
      <w:lvlText w:val="(%1)"/>
      <w:lvlJc w:val="left"/>
      <w:pPr>
        <w:ind w:left="530" w:hanging="315"/>
      </w:pPr>
      <w:rPr>
        <w:rFonts w:ascii="Arial" w:eastAsia="Arial" w:hAnsi="Arial" w:cs="Arial" w:hint="default"/>
        <w:color w:val="010101"/>
        <w:spacing w:val="-1"/>
        <w:w w:val="106"/>
        <w:sz w:val="19"/>
        <w:szCs w:val="19"/>
      </w:rPr>
    </w:lvl>
    <w:lvl w:ilvl="1" w:tplc="3ECC6F78">
      <w:start w:val="3"/>
      <w:numFmt w:val="decimal"/>
      <w:lvlText w:val="(%2)"/>
      <w:lvlJc w:val="left"/>
      <w:pPr>
        <w:ind w:left="1024" w:hanging="304"/>
        <w:jc w:val="right"/>
      </w:pPr>
      <w:rPr>
        <w:rFonts w:hint="default"/>
        <w:spacing w:val="-1"/>
        <w:w w:val="103"/>
      </w:rPr>
    </w:lvl>
    <w:lvl w:ilvl="2" w:tplc="292CCBDE">
      <w:start w:val="1"/>
      <w:numFmt w:val="upperLetter"/>
      <w:lvlText w:val="%3."/>
      <w:lvlJc w:val="left"/>
      <w:pPr>
        <w:ind w:left="1215" w:hanging="346"/>
      </w:pPr>
      <w:rPr>
        <w:rFonts w:hint="default"/>
        <w:spacing w:val="-1"/>
        <w:w w:val="101"/>
      </w:rPr>
    </w:lvl>
    <w:lvl w:ilvl="3" w:tplc="AA423A08">
      <w:numFmt w:val="bullet"/>
      <w:lvlText w:val="•"/>
      <w:lvlJc w:val="left"/>
      <w:pPr>
        <w:ind w:left="2232" w:hanging="346"/>
      </w:pPr>
      <w:rPr>
        <w:rFonts w:hint="default"/>
      </w:rPr>
    </w:lvl>
    <w:lvl w:ilvl="4" w:tplc="CCC2E74E">
      <w:numFmt w:val="bullet"/>
      <w:lvlText w:val="•"/>
      <w:lvlJc w:val="left"/>
      <w:pPr>
        <w:ind w:left="3245" w:hanging="346"/>
      </w:pPr>
      <w:rPr>
        <w:rFonts w:hint="default"/>
      </w:rPr>
    </w:lvl>
    <w:lvl w:ilvl="5" w:tplc="2FF41F52">
      <w:numFmt w:val="bullet"/>
      <w:lvlText w:val="•"/>
      <w:lvlJc w:val="left"/>
      <w:pPr>
        <w:ind w:left="4258" w:hanging="346"/>
      </w:pPr>
      <w:rPr>
        <w:rFonts w:hint="default"/>
      </w:rPr>
    </w:lvl>
    <w:lvl w:ilvl="6" w:tplc="15E20458">
      <w:numFmt w:val="bullet"/>
      <w:lvlText w:val="•"/>
      <w:lvlJc w:val="left"/>
      <w:pPr>
        <w:ind w:left="5271" w:hanging="346"/>
      </w:pPr>
      <w:rPr>
        <w:rFonts w:hint="default"/>
      </w:rPr>
    </w:lvl>
    <w:lvl w:ilvl="7" w:tplc="EA1E370E">
      <w:numFmt w:val="bullet"/>
      <w:lvlText w:val="•"/>
      <w:lvlJc w:val="left"/>
      <w:pPr>
        <w:ind w:left="6284" w:hanging="346"/>
      </w:pPr>
      <w:rPr>
        <w:rFonts w:hint="default"/>
      </w:rPr>
    </w:lvl>
    <w:lvl w:ilvl="8" w:tplc="9036DE04">
      <w:numFmt w:val="bullet"/>
      <w:lvlText w:val="•"/>
      <w:lvlJc w:val="left"/>
      <w:pPr>
        <w:ind w:left="7297" w:hanging="346"/>
      </w:pPr>
      <w:rPr>
        <w:rFonts w:hint="default"/>
      </w:rPr>
    </w:lvl>
  </w:abstractNum>
  <w:abstractNum w:abstractNumId="12" w15:restartNumberingAfterBreak="0">
    <w:nsid w:val="303C3AFA"/>
    <w:multiLevelType w:val="hybridMultilevel"/>
    <w:tmpl w:val="B42C8C3C"/>
    <w:lvl w:ilvl="0" w:tplc="06CE522E">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A586980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677FA"/>
    <w:multiLevelType w:val="hybridMultilevel"/>
    <w:tmpl w:val="4306AB3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F2AA1"/>
    <w:multiLevelType w:val="singleLevel"/>
    <w:tmpl w:val="50621AA6"/>
    <w:lvl w:ilvl="0">
      <w:start w:val="5"/>
      <w:numFmt w:val="lowerLetter"/>
      <w:lvlText w:val="(%1)"/>
      <w:lvlJc w:val="left"/>
      <w:pPr>
        <w:tabs>
          <w:tab w:val="num" w:pos="516"/>
        </w:tabs>
        <w:ind w:left="516" w:hanging="516"/>
      </w:pPr>
      <w:rPr>
        <w:rFonts w:hint="default"/>
      </w:rPr>
    </w:lvl>
  </w:abstractNum>
  <w:abstractNum w:abstractNumId="15" w15:restartNumberingAfterBreak="0">
    <w:nsid w:val="34A37CB1"/>
    <w:multiLevelType w:val="hybridMultilevel"/>
    <w:tmpl w:val="DCD0B730"/>
    <w:lvl w:ilvl="0" w:tplc="04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97E97"/>
    <w:multiLevelType w:val="hybridMultilevel"/>
    <w:tmpl w:val="1F36BEF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A2173"/>
    <w:multiLevelType w:val="hybridMultilevel"/>
    <w:tmpl w:val="FCB8A99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3EAB6C8B"/>
    <w:multiLevelType w:val="hybridMultilevel"/>
    <w:tmpl w:val="B70E2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23BCF"/>
    <w:multiLevelType w:val="hybridMultilevel"/>
    <w:tmpl w:val="84C8817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B5DC4"/>
    <w:multiLevelType w:val="hybridMultilevel"/>
    <w:tmpl w:val="B7804870"/>
    <w:lvl w:ilvl="0" w:tplc="CAACDB06">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D5C3E"/>
    <w:multiLevelType w:val="hybridMultilevel"/>
    <w:tmpl w:val="7BFE1FB8"/>
    <w:lvl w:ilvl="0" w:tplc="06CE522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22822"/>
    <w:multiLevelType w:val="hybridMultilevel"/>
    <w:tmpl w:val="45AA0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30265"/>
    <w:multiLevelType w:val="hybridMultilevel"/>
    <w:tmpl w:val="239E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959EC"/>
    <w:multiLevelType w:val="hybridMultilevel"/>
    <w:tmpl w:val="141E15DC"/>
    <w:lvl w:ilvl="0" w:tplc="D3B2CA5C">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2419A"/>
    <w:multiLevelType w:val="hybridMultilevel"/>
    <w:tmpl w:val="F5D8F33C"/>
    <w:lvl w:ilvl="0" w:tplc="EAFECF4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0F1240"/>
    <w:multiLevelType w:val="hybridMultilevel"/>
    <w:tmpl w:val="4F9C9652"/>
    <w:lvl w:ilvl="0" w:tplc="F1EA2D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C43C0E"/>
    <w:multiLevelType w:val="hybridMultilevel"/>
    <w:tmpl w:val="B666E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C4F5A"/>
    <w:multiLevelType w:val="hybridMultilevel"/>
    <w:tmpl w:val="422053DA"/>
    <w:lvl w:ilvl="0" w:tplc="06CE522E">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522F2"/>
    <w:multiLevelType w:val="hybridMultilevel"/>
    <w:tmpl w:val="0CD83E24"/>
    <w:lvl w:ilvl="0" w:tplc="06CE522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E3BCA"/>
    <w:multiLevelType w:val="hybridMultilevel"/>
    <w:tmpl w:val="CDD039EC"/>
    <w:lvl w:ilvl="0" w:tplc="3ECC6F78">
      <w:start w:val="3"/>
      <w:numFmt w:val="decimal"/>
      <w:lvlText w:val="(%1)"/>
      <w:lvlJc w:val="left"/>
      <w:pPr>
        <w:ind w:left="1024" w:hanging="304"/>
      </w:pPr>
      <w:rPr>
        <w:rFonts w:hint="default"/>
        <w:spacing w:val="-1"/>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052A2"/>
    <w:multiLevelType w:val="hybridMultilevel"/>
    <w:tmpl w:val="B414F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579AC"/>
    <w:multiLevelType w:val="hybridMultilevel"/>
    <w:tmpl w:val="15DC0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A20184"/>
    <w:multiLevelType w:val="hybridMultilevel"/>
    <w:tmpl w:val="D7964D2A"/>
    <w:lvl w:ilvl="0" w:tplc="E4787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31972"/>
    <w:multiLevelType w:val="hybridMultilevel"/>
    <w:tmpl w:val="F9B8D120"/>
    <w:lvl w:ilvl="0" w:tplc="47DE8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003C29"/>
    <w:multiLevelType w:val="singleLevel"/>
    <w:tmpl w:val="63D8DF3C"/>
    <w:lvl w:ilvl="0">
      <w:start w:val="1"/>
      <w:numFmt w:val="lowerLetter"/>
      <w:lvlText w:val="(%1)"/>
      <w:lvlJc w:val="left"/>
      <w:pPr>
        <w:tabs>
          <w:tab w:val="num" w:pos="636"/>
        </w:tabs>
        <w:ind w:left="636" w:hanging="360"/>
      </w:pPr>
      <w:rPr>
        <w:rFonts w:hint="default"/>
      </w:rPr>
    </w:lvl>
  </w:abstractNum>
  <w:num w:numId="1">
    <w:abstractNumId w:val="9"/>
  </w:num>
  <w:num w:numId="2">
    <w:abstractNumId w:val="14"/>
  </w:num>
  <w:num w:numId="3">
    <w:abstractNumId w:val="35"/>
  </w:num>
  <w:num w:numId="4">
    <w:abstractNumId w:val="5"/>
  </w:num>
  <w:num w:numId="5">
    <w:abstractNumId w:val="33"/>
  </w:num>
  <w:num w:numId="6">
    <w:abstractNumId w:val="34"/>
  </w:num>
  <w:num w:numId="7">
    <w:abstractNumId w:val="26"/>
  </w:num>
  <w:num w:numId="8">
    <w:abstractNumId w:val="3"/>
  </w:num>
  <w:num w:numId="9">
    <w:abstractNumId w:val="20"/>
  </w:num>
  <w:num w:numId="10">
    <w:abstractNumId w:val="4"/>
  </w:num>
  <w:num w:numId="11">
    <w:abstractNumId w:val="25"/>
  </w:num>
  <w:num w:numId="12">
    <w:abstractNumId w:val="16"/>
  </w:num>
  <w:num w:numId="13">
    <w:abstractNumId w:val="13"/>
  </w:num>
  <w:num w:numId="14">
    <w:abstractNumId w:val="27"/>
  </w:num>
  <w:num w:numId="15">
    <w:abstractNumId w:val="19"/>
  </w:num>
  <w:num w:numId="16">
    <w:abstractNumId w:val="8"/>
  </w:num>
  <w:num w:numId="17">
    <w:abstractNumId w:val="32"/>
  </w:num>
  <w:num w:numId="18">
    <w:abstractNumId w:val="2"/>
  </w:num>
  <w:num w:numId="19">
    <w:abstractNumId w:val="17"/>
  </w:num>
  <w:num w:numId="20">
    <w:abstractNumId w:val="22"/>
  </w:num>
  <w:num w:numId="21">
    <w:abstractNumId w:val="15"/>
  </w:num>
  <w:num w:numId="22">
    <w:abstractNumId w:val="24"/>
  </w:num>
  <w:num w:numId="23">
    <w:abstractNumId w:val="6"/>
  </w:num>
  <w:num w:numId="24">
    <w:abstractNumId w:val="18"/>
  </w:num>
  <w:num w:numId="25">
    <w:abstractNumId w:val="23"/>
  </w:num>
  <w:num w:numId="26">
    <w:abstractNumId w:val="31"/>
  </w:num>
  <w:num w:numId="27">
    <w:abstractNumId w:val="29"/>
  </w:num>
  <w:num w:numId="28">
    <w:abstractNumId w:val="1"/>
  </w:num>
  <w:num w:numId="29">
    <w:abstractNumId w:val="28"/>
  </w:num>
  <w:num w:numId="30">
    <w:abstractNumId w:val="12"/>
  </w:num>
  <w:num w:numId="31">
    <w:abstractNumId w:val="0"/>
  </w:num>
  <w:num w:numId="32">
    <w:abstractNumId w:val="10"/>
  </w:num>
  <w:num w:numId="33">
    <w:abstractNumId w:val="21"/>
  </w:num>
  <w:num w:numId="34">
    <w:abstractNumId w:val="11"/>
  </w:num>
  <w:num w:numId="35">
    <w:abstractNumId w:val="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8785"/>
  </w:hdrShapeDefaults>
  <w:footnotePr>
    <w:numRestart w:val="eachPage"/>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EC"/>
    <w:rsid w:val="00011618"/>
    <w:rsid w:val="00027DD4"/>
    <w:rsid w:val="00054470"/>
    <w:rsid w:val="00057DA8"/>
    <w:rsid w:val="000624E7"/>
    <w:rsid w:val="000703DF"/>
    <w:rsid w:val="000877BC"/>
    <w:rsid w:val="000919E7"/>
    <w:rsid w:val="00097243"/>
    <w:rsid w:val="00097B0B"/>
    <w:rsid w:val="000A70BF"/>
    <w:rsid w:val="000B151D"/>
    <w:rsid w:val="000C42A9"/>
    <w:rsid w:val="000D3960"/>
    <w:rsid w:val="000D4BB5"/>
    <w:rsid w:val="000E5AE3"/>
    <w:rsid w:val="00107BB8"/>
    <w:rsid w:val="0011221E"/>
    <w:rsid w:val="00116CAC"/>
    <w:rsid w:val="001324F6"/>
    <w:rsid w:val="001367DC"/>
    <w:rsid w:val="001424E7"/>
    <w:rsid w:val="0014404D"/>
    <w:rsid w:val="0015546E"/>
    <w:rsid w:val="00156D6B"/>
    <w:rsid w:val="00163CD8"/>
    <w:rsid w:val="00164F5D"/>
    <w:rsid w:val="00166B68"/>
    <w:rsid w:val="00180575"/>
    <w:rsid w:val="001931D9"/>
    <w:rsid w:val="001B0715"/>
    <w:rsid w:val="001B0E9E"/>
    <w:rsid w:val="001B135D"/>
    <w:rsid w:val="001C0DF3"/>
    <w:rsid w:val="0020222E"/>
    <w:rsid w:val="00213DC5"/>
    <w:rsid w:val="00217F39"/>
    <w:rsid w:val="00223E99"/>
    <w:rsid w:val="00224AB4"/>
    <w:rsid w:val="00233B6B"/>
    <w:rsid w:val="002352AC"/>
    <w:rsid w:val="0023632D"/>
    <w:rsid w:val="00243908"/>
    <w:rsid w:val="002474C5"/>
    <w:rsid w:val="00255D44"/>
    <w:rsid w:val="002644F0"/>
    <w:rsid w:val="00282502"/>
    <w:rsid w:val="002A32F8"/>
    <w:rsid w:val="002B3A75"/>
    <w:rsid w:val="002B4C0A"/>
    <w:rsid w:val="002B5C31"/>
    <w:rsid w:val="002B7542"/>
    <w:rsid w:val="002B79DD"/>
    <w:rsid w:val="002C72D9"/>
    <w:rsid w:val="002C7A9B"/>
    <w:rsid w:val="002C7EB1"/>
    <w:rsid w:val="002D092F"/>
    <w:rsid w:val="00304143"/>
    <w:rsid w:val="0031385B"/>
    <w:rsid w:val="00321A3B"/>
    <w:rsid w:val="003221EC"/>
    <w:rsid w:val="00326C8F"/>
    <w:rsid w:val="00330416"/>
    <w:rsid w:val="0034659B"/>
    <w:rsid w:val="003578A4"/>
    <w:rsid w:val="00357BE5"/>
    <w:rsid w:val="00380C7C"/>
    <w:rsid w:val="00381825"/>
    <w:rsid w:val="003946C7"/>
    <w:rsid w:val="00395519"/>
    <w:rsid w:val="0039556C"/>
    <w:rsid w:val="003C3E2F"/>
    <w:rsid w:val="003D1EFE"/>
    <w:rsid w:val="003E5D98"/>
    <w:rsid w:val="003F20D6"/>
    <w:rsid w:val="003F5F33"/>
    <w:rsid w:val="004101C1"/>
    <w:rsid w:val="004277B7"/>
    <w:rsid w:val="00432499"/>
    <w:rsid w:val="00436FD1"/>
    <w:rsid w:val="00442FAC"/>
    <w:rsid w:val="00443AE3"/>
    <w:rsid w:val="00447419"/>
    <w:rsid w:val="00447FF6"/>
    <w:rsid w:val="00450608"/>
    <w:rsid w:val="0045324A"/>
    <w:rsid w:val="0045583E"/>
    <w:rsid w:val="004932CA"/>
    <w:rsid w:val="00495A5C"/>
    <w:rsid w:val="00495CF1"/>
    <w:rsid w:val="004971E8"/>
    <w:rsid w:val="004A178D"/>
    <w:rsid w:val="004A6EA6"/>
    <w:rsid w:val="004B5178"/>
    <w:rsid w:val="004B620C"/>
    <w:rsid w:val="004C7603"/>
    <w:rsid w:val="004D5BDA"/>
    <w:rsid w:val="004E0709"/>
    <w:rsid w:val="004E0B24"/>
    <w:rsid w:val="004E3892"/>
    <w:rsid w:val="004F06BE"/>
    <w:rsid w:val="004F3254"/>
    <w:rsid w:val="00501471"/>
    <w:rsid w:val="0050494C"/>
    <w:rsid w:val="00505311"/>
    <w:rsid w:val="00516680"/>
    <w:rsid w:val="005170FE"/>
    <w:rsid w:val="005218C7"/>
    <w:rsid w:val="00526B37"/>
    <w:rsid w:val="005549F2"/>
    <w:rsid w:val="00554CBC"/>
    <w:rsid w:val="005821BD"/>
    <w:rsid w:val="00594353"/>
    <w:rsid w:val="005C27FF"/>
    <w:rsid w:val="005E5834"/>
    <w:rsid w:val="005E6CE9"/>
    <w:rsid w:val="005E73F8"/>
    <w:rsid w:val="005F5B97"/>
    <w:rsid w:val="0060122F"/>
    <w:rsid w:val="00615E54"/>
    <w:rsid w:val="00620143"/>
    <w:rsid w:val="00625AED"/>
    <w:rsid w:val="00631032"/>
    <w:rsid w:val="006321B9"/>
    <w:rsid w:val="00635581"/>
    <w:rsid w:val="0064054D"/>
    <w:rsid w:val="00641C15"/>
    <w:rsid w:val="00646E33"/>
    <w:rsid w:val="00665E47"/>
    <w:rsid w:val="00677EE6"/>
    <w:rsid w:val="00682F5C"/>
    <w:rsid w:val="00697B2C"/>
    <w:rsid w:val="006A7AB2"/>
    <w:rsid w:val="006B0329"/>
    <w:rsid w:val="006B7DD9"/>
    <w:rsid w:val="006C7A47"/>
    <w:rsid w:val="006D0C14"/>
    <w:rsid w:val="006D45A1"/>
    <w:rsid w:val="006D5FAF"/>
    <w:rsid w:val="00703553"/>
    <w:rsid w:val="00710D1A"/>
    <w:rsid w:val="007212CA"/>
    <w:rsid w:val="007403DC"/>
    <w:rsid w:val="00757331"/>
    <w:rsid w:val="0076294C"/>
    <w:rsid w:val="007707D8"/>
    <w:rsid w:val="00772AEA"/>
    <w:rsid w:val="007742C5"/>
    <w:rsid w:val="00780F37"/>
    <w:rsid w:val="0078187D"/>
    <w:rsid w:val="0078346C"/>
    <w:rsid w:val="00792FBE"/>
    <w:rsid w:val="007936F7"/>
    <w:rsid w:val="00795C41"/>
    <w:rsid w:val="007A2B46"/>
    <w:rsid w:val="007B39A7"/>
    <w:rsid w:val="007E0DF9"/>
    <w:rsid w:val="007E7AFF"/>
    <w:rsid w:val="0080350A"/>
    <w:rsid w:val="00813B79"/>
    <w:rsid w:val="00815296"/>
    <w:rsid w:val="00827F6B"/>
    <w:rsid w:val="00830A75"/>
    <w:rsid w:val="00834196"/>
    <w:rsid w:val="00843574"/>
    <w:rsid w:val="00846E57"/>
    <w:rsid w:val="00851F85"/>
    <w:rsid w:val="00861466"/>
    <w:rsid w:val="0086249D"/>
    <w:rsid w:val="00864812"/>
    <w:rsid w:val="0089503C"/>
    <w:rsid w:val="008B6EE1"/>
    <w:rsid w:val="008C4EF9"/>
    <w:rsid w:val="008E3328"/>
    <w:rsid w:val="008E3AE2"/>
    <w:rsid w:val="008E73FB"/>
    <w:rsid w:val="0090537D"/>
    <w:rsid w:val="00912296"/>
    <w:rsid w:val="00912F37"/>
    <w:rsid w:val="00917F32"/>
    <w:rsid w:val="00925E8D"/>
    <w:rsid w:val="009268EF"/>
    <w:rsid w:val="00947C85"/>
    <w:rsid w:val="009572F8"/>
    <w:rsid w:val="009620E8"/>
    <w:rsid w:val="00990B6D"/>
    <w:rsid w:val="009A5FD2"/>
    <w:rsid w:val="009A7AA2"/>
    <w:rsid w:val="009A7E2A"/>
    <w:rsid w:val="009B30DA"/>
    <w:rsid w:val="009B6582"/>
    <w:rsid w:val="009C1356"/>
    <w:rsid w:val="009C5370"/>
    <w:rsid w:val="009D443A"/>
    <w:rsid w:val="009E2DEC"/>
    <w:rsid w:val="009E3F68"/>
    <w:rsid w:val="009F12B8"/>
    <w:rsid w:val="009F3886"/>
    <w:rsid w:val="00A02B85"/>
    <w:rsid w:val="00A105B3"/>
    <w:rsid w:val="00A212C2"/>
    <w:rsid w:val="00A40913"/>
    <w:rsid w:val="00A426D2"/>
    <w:rsid w:val="00A50A89"/>
    <w:rsid w:val="00A736C7"/>
    <w:rsid w:val="00A748BB"/>
    <w:rsid w:val="00A7638B"/>
    <w:rsid w:val="00A95F55"/>
    <w:rsid w:val="00AB635B"/>
    <w:rsid w:val="00AD4567"/>
    <w:rsid w:val="00AD5B28"/>
    <w:rsid w:val="00AE106F"/>
    <w:rsid w:val="00AE7628"/>
    <w:rsid w:val="00AF01B0"/>
    <w:rsid w:val="00AF4A69"/>
    <w:rsid w:val="00AF5258"/>
    <w:rsid w:val="00B00470"/>
    <w:rsid w:val="00B0234D"/>
    <w:rsid w:val="00B147B0"/>
    <w:rsid w:val="00B43BEC"/>
    <w:rsid w:val="00B556E4"/>
    <w:rsid w:val="00B614C0"/>
    <w:rsid w:val="00B634D9"/>
    <w:rsid w:val="00B7059E"/>
    <w:rsid w:val="00B71C81"/>
    <w:rsid w:val="00B80933"/>
    <w:rsid w:val="00B81BAD"/>
    <w:rsid w:val="00B8441E"/>
    <w:rsid w:val="00B845C0"/>
    <w:rsid w:val="00B87D12"/>
    <w:rsid w:val="00BA130C"/>
    <w:rsid w:val="00BA453C"/>
    <w:rsid w:val="00BA5E34"/>
    <w:rsid w:val="00BA7787"/>
    <w:rsid w:val="00BB354B"/>
    <w:rsid w:val="00BB5DAB"/>
    <w:rsid w:val="00BB6A96"/>
    <w:rsid w:val="00BC1A99"/>
    <w:rsid w:val="00BC6B94"/>
    <w:rsid w:val="00BD4C3E"/>
    <w:rsid w:val="00BE328B"/>
    <w:rsid w:val="00BE513F"/>
    <w:rsid w:val="00BF0CCC"/>
    <w:rsid w:val="00BF1CA7"/>
    <w:rsid w:val="00BF2F39"/>
    <w:rsid w:val="00C00721"/>
    <w:rsid w:val="00C221C0"/>
    <w:rsid w:val="00C3481D"/>
    <w:rsid w:val="00C37308"/>
    <w:rsid w:val="00C37309"/>
    <w:rsid w:val="00C40DC3"/>
    <w:rsid w:val="00C50E35"/>
    <w:rsid w:val="00C60CBA"/>
    <w:rsid w:val="00C620DC"/>
    <w:rsid w:val="00C62616"/>
    <w:rsid w:val="00C62D54"/>
    <w:rsid w:val="00C641F6"/>
    <w:rsid w:val="00C71160"/>
    <w:rsid w:val="00C73877"/>
    <w:rsid w:val="00C73A06"/>
    <w:rsid w:val="00C82A90"/>
    <w:rsid w:val="00C83848"/>
    <w:rsid w:val="00C85C68"/>
    <w:rsid w:val="00C93048"/>
    <w:rsid w:val="00C93E7A"/>
    <w:rsid w:val="00CA0F9E"/>
    <w:rsid w:val="00CA32C5"/>
    <w:rsid w:val="00CA4841"/>
    <w:rsid w:val="00CB6FA0"/>
    <w:rsid w:val="00CC7FD5"/>
    <w:rsid w:val="00CD7ED4"/>
    <w:rsid w:val="00CE0E6A"/>
    <w:rsid w:val="00D0033D"/>
    <w:rsid w:val="00D05434"/>
    <w:rsid w:val="00D06B5B"/>
    <w:rsid w:val="00D06EED"/>
    <w:rsid w:val="00D07DDF"/>
    <w:rsid w:val="00D13489"/>
    <w:rsid w:val="00D147D9"/>
    <w:rsid w:val="00D15E77"/>
    <w:rsid w:val="00D25342"/>
    <w:rsid w:val="00D276A8"/>
    <w:rsid w:val="00D27D15"/>
    <w:rsid w:val="00D37FE7"/>
    <w:rsid w:val="00D4198D"/>
    <w:rsid w:val="00D6302D"/>
    <w:rsid w:val="00D71743"/>
    <w:rsid w:val="00D75275"/>
    <w:rsid w:val="00D86046"/>
    <w:rsid w:val="00D9187C"/>
    <w:rsid w:val="00D934E9"/>
    <w:rsid w:val="00DB05C7"/>
    <w:rsid w:val="00DB0CF5"/>
    <w:rsid w:val="00DB1EB3"/>
    <w:rsid w:val="00DB2B43"/>
    <w:rsid w:val="00DB45BC"/>
    <w:rsid w:val="00DC3723"/>
    <w:rsid w:val="00DD2CFC"/>
    <w:rsid w:val="00DD75D4"/>
    <w:rsid w:val="00DE43F6"/>
    <w:rsid w:val="00DF03D8"/>
    <w:rsid w:val="00E02F2F"/>
    <w:rsid w:val="00E104BE"/>
    <w:rsid w:val="00E12EFA"/>
    <w:rsid w:val="00E177BE"/>
    <w:rsid w:val="00E24CA7"/>
    <w:rsid w:val="00E37967"/>
    <w:rsid w:val="00E43BE3"/>
    <w:rsid w:val="00E45D3B"/>
    <w:rsid w:val="00E45DCC"/>
    <w:rsid w:val="00E55729"/>
    <w:rsid w:val="00E57153"/>
    <w:rsid w:val="00E601B1"/>
    <w:rsid w:val="00E603DA"/>
    <w:rsid w:val="00E65602"/>
    <w:rsid w:val="00E8528A"/>
    <w:rsid w:val="00E874BE"/>
    <w:rsid w:val="00E973F7"/>
    <w:rsid w:val="00EA5CE8"/>
    <w:rsid w:val="00EB4EA7"/>
    <w:rsid w:val="00EB7739"/>
    <w:rsid w:val="00EC408A"/>
    <w:rsid w:val="00EC4F61"/>
    <w:rsid w:val="00ED2B3E"/>
    <w:rsid w:val="00EF6BB5"/>
    <w:rsid w:val="00F00FFF"/>
    <w:rsid w:val="00F011F1"/>
    <w:rsid w:val="00F027A2"/>
    <w:rsid w:val="00F071A2"/>
    <w:rsid w:val="00F30BE0"/>
    <w:rsid w:val="00F3419A"/>
    <w:rsid w:val="00F449B9"/>
    <w:rsid w:val="00F50EAA"/>
    <w:rsid w:val="00F53B16"/>
    <w:rsid w:val="00F62466"/>
    <w:rsid w:val="00F646A1"/>
    <w:rsid w:val="00F6666F"/>
    <w:rsid w:val="00F85B0E"/>
    <w:rsid w:val="00F922E4"/>
    <w:rsid w:val="00F94EEC"/>
    <w:rsid w:val="00FA1433"/>
    <w:rsid w:val="00FB2686"/>
    <w:rsid w:val="00FB3A62"/>
    <w:rsid w:val="00FC6956"/>
    <w:rsid w:val="00FC6EEE"/>
    <w:rsid w:val="00FD3521"/>
    <w:rsid w:val="00FD651A"/>
    <w:rsid w:val="00FD6683"/>
    <w:rsid w:val="00FE6783"/>
    <w:rsid w:val="00FE7DAC"/>
    <w:rsid w:val="00FF4787"/>
    <w:rsid w:val="00FF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hapeDefaults>
    <o:shapedefaults v:ext="edit" spidmax="118785"/>
    <o:shapelayout v:ext="edit">
      <o:idmap v:ext="edit" data="1"/>
    </o:shapelayout>
  </w:shapeDefaults>
  <w:decimalSymbol w:val="."/>
  <w:listSeparator w:val=","/>
  <w14:docId w14:val="28683724"/>
  <w15:docId w15:val="{436C6785-A0A1-4899-9019-F3FFC8E1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B37"/>
    <w:pPr>
      <w:widowControl w:val="0"/>
    </w:pPr>
    <w:rPr>
      <w:snapToGrid w:val="0"/>
      <w:sz w:val="22"/>
    </w:rPr>
  </w:style>
  <w:style w:type="paragraph" w:styleId="Heading1">
    <w:name w:val="heading 1"/>
    <w:basedOn w:val="Normal"/>
    <w:next w:val="Normal"/>
    <w:qFormat/>
    <w:rsid w:val="00526B37"/>
    <w:pPr>
      <w:keepNext/>
      <w:tabs>
        <w:tab w:val="left" w:pos="-1440"/>
        <w:tab w:val="left" w:pos="-720"/>
        <w:tab w:val="left" w:pos="0"/>
        <w:tab w:val="left" w:pos="273"/>
        <w:tab w:val="left" w:pos="511"/>
        <w:tab w:val="left" w:pos="720"/>
        <w:tab w:val="left" w:pos="912"/>
        <w:tab w:val="left" w:pos="1094"/>
        <w:tab w:val="left" w:pos="1310"/>
        <w:tab w:val="left" w:pos="1684"/>
        <w:tab w:val="left" w:pos="2044"/>
        <w:tab w:val="left" w:pos="2300"/>
        <w:tab w:val="left" w:pos="2556"/>
        <w:tab w:val="left" w:pos="2811"/>
        <w:tab w:val="left" w:pos="3067"/>
        <w:tab w:val="left" w:pos="3322"/>
        <w:tab w:val="left" w:pos="3600"/>
        <w:tab w:val="left" w:pos="3834"/>
        <w:tab w:val="left" w:pos="4089"/>
        <w:tab w:val="left" w:pos="4320"/>
      </w:tabs>
      <w:suppressAutoHyphens/>
      <w:jc w:val="center"/>
      <w:outlineLvl w:val="0"/>
    </w:pPr>
    <w:rPr>
      <w:spacing w:val="-2"/>
    </w:rPr>
  </w:style>
  <w:style w:type="paragraph" w:styleId="Heading2">
    <w:name w:val="heading 2"/>
    <w:basedOn w:val="Normal"/>
    <w:next w:val="Normal"/>
    <w:qFormat/>
    <w:rsid w:val="00526B37"/>
    <w:pPr>
      <w:keepNext/>
      <w:tabs>
        <w:tab w:val="left" w:pos="-1440"/>
        <w:tab w:val="left" w:pos="-720"/>
        <w:tab w:val="left" w:pos="0"/>
        <w:tab w:val="left" w:pos="273"/>
        <w:tab w:val="left" w:pos="511"/>
        <w:tab w:val="left" w:pos="720"/>
        <w:tab w:val="left" w:pos="912"/>
        <w:tab w:val="left" w:pos="1094"/>
        <w:tab w:val="left" w:pos="1310"/>
        <w:tab w:val="left" w:pos="1684"/>
        <w:tab w:val="left" w:pos="2044"/>
        <w:tab w:val="left" w:pos="2300"/>
        <w:tab w:val="left" w:pos="2556"/>
        <w:tab w:val="left" w:pos="2811"/>
        <w:tab w:val="left" w:pos="3067"/>
        <w:tab w:val="left" w:pos="3322"/>
        <w:tab w:val="left" w:pos="3600"/>
        <w:tab w:val="left" w:pos="3834"/>
        <w:tab w:val="left" w:pos="4089"/>
        <w:tab w:val="left" w:pos="4320"/>
      </w:tabs>
      <w:suppressAutoHyphens/>
      <w:jc w:val="center"/>
      <w:outlineLvl w:val="1"/>
    </w:pPr>
    <w:rPr>
      <w:b/>
      <w:i/>
      <w:spacing w:val="-2"/>
    </w:rPr>
  </w:style>
  <w:style w:type="paragraph" w:styleId="Heading3">
    <w:name w:val="heading 3"/>
    <w:basedOn w:val="Normal"/>
    <w:next w:val="Normal"/>
    <w:qFormat/>
    <w:rsid w:val="00526B37"/>
    <w:pPr>
      <w:keepNext/>
      <w:tabs>
        <w:tab w:val="left" w:pos="-720"/>
        <w:tab w:val="left" w:pos="0"/>
      </w:tabs>
      <w:suppressAutoHyphens/>
      <w:ind w:left="720" w:hanging="7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26B37"/>
    <w:rPr>
      <w:i/>
      <w:sz w:val="24"/>
    </w:rPr>
  </w:style>
  <w:style w:type="character" w:styleId="EndnoteReference">
    <w:name w:val="endnote reference"/>
    <w:semiHidden/>
    <w:rsid w:val="00526B37"/>
    <w:rPr>
      <w:vertAlign w:val="superscript"/>
    </w:rPr>
  </w:style>
  <w:style w:type="paragraph" w:styleId="FootnoteText">
    <w:name w:val="footnote text"/>
    <w:basedOn w:val="Normal"/>
    <w:semiHidden/>
    <w:rsid w:val="00526B37"/>
    <w:rPr>
      <w:i/>
      <w:sz w:val="24"/>
    </w:rPr>
  </w:style>
  <w:style w:type="character" w:styleId="FootnoteReference">
    <w:name w:val="footnote reference"/>
    <w:semiHidden/>
    <w:rsid w:val="00526B37"/>
    <w:rPr>
      <w:vertAlign w:val="superscript"/>
    </w:rPr>
  </w:style>
  <w:style w:type="paragraph" w:styleId="TOC1">
    <w:name w:val="toc 1"/>
    <w:basedOn w:val="Normal"/>
    <w:next w:val="Normal"/>
    <w:autoRedefine/>
    <w:semiHidden/>
    <w:rsid w:val="00526B37"/>
    <w:pPr>
      <w:tabs>
        <w:tab w:val="right" w:leader="dot" w:pos="9360"/>
      </w:tabs>
      <w:suppressAutoHyphens/>
      <w:spacing w:before="480"/>
      <w:ind w:left="720" w:right="720" w:hanging="720"/>
    </w:pPr>
  </w:style>
  <w:style w:type="paragraph" w:styleId="TOC2">
    <w:name w:val="toc 2"/>
    <w:basedOn w:val="Normal"/>
    <w:next w:val="Normal"/>
    <w:autoRedefine/>
    <w:semiHidden/>
    <w:rsid w:val="00526B37"/>
    <w:pPr>
      <w:tabs>
        <w:tab w:val="right" w:leader="dot" w:pos="9360"/>
      </w:tabs>
      <w:suppressAutoHyphens/>
      <w:ind w:left="1440" w:right="720" w:hanging="720"/>
    </w:pPr>
  </w:style>
  <w:style w:type="paragraph" w:styleId="TOC3">
    <w:name w:val="toc 3"/>
    <w:basedOn w:val="Normal"/>
    <w:next w:val="Normal"/>
    <w:autoRedefine/>
    <w:semiHidden/>
    <w:rsid w:val="00526B37"/>
    <w:pPr>
      <w:tabs>
        <w:tab w:val="right" w:leader="dot" w:pos="9360"/>
      </w:tabs>
      <w:suppressAutoHyphens/>
      <w:ind w:left="2160" w:right="720" w:hanging="720"/>
    </w:pPr>
  </w:style>
  <w:style w:type="paragraph" w:styleId="TOC4">
    <w:name w:val="toc 4"/>
    <w:basedOn w:val="Normal"/>
    <w:next w:val="Normal"/>
    <w:autoRedefine/>
    <w:semiHidden/>
    <w:rsid w:val="00526B37"/>
    <w:pPr>
      <w:tabs>
        <w:tab w:val="right" w:leader="dot" w:pos="9360"/>
      </w:tabs>
      <w:suppressAutoHyphens/>
      <w:ind w:left="2880" w:right="720" w:hanging="720"/>
    </w:pPr>
  </w:style>
  <w:style w:type="paragraph" w:styleId="TOC5">
    <w:name w:val="toc 5"/>
    <w:basedOn w:val="Normal"/>
    <w:next w:val="Normal"/>
    <w:autoRedefine/>
    <w:semiHidden/>
    <w:rsid w:val="00526B37"/>
    <w:pPr>
      <w:tabs>
        <w:tab w:val="right" w:leader="dot" w:pos="9360"/>
      </w:tabs>
      <w:suppressAutoHyphens/>
      <w:ind w:left="3600" w:right="720" w:hanging="720"/>
    </w:pPr>
  </w:style>
  <w:style w:type="paragraph" w:styleId="TOC6">
    <w:name w:val="toc 6"/>
    <w:basedOn w:val="Normal"/>
    <w:next w:val="Normal"/>
    <w:autoRedefine/>
    <w:semiHidden/>
    <w:rsid w:val="00526B37"/>
    <w:pPr>
      <w:tabs>
        <w:tab w:val="right" w:pos="9360"/>
      </w:tabs>
      <w:suppressAutoHyphens/>
      <w:ind w:left="720" w:hanging="720"/>
    </w:pPr>
  </w:style>
  <w:style w:type="paragraph" w:styleId="TOC7">
    <w:name w:val="toc 7"/>
    <w:basedOn w:val="Normal"/>
    <w:next w:val="Normal"/>
    <w:autoRedefine/>
    <w:semiHidden/>
    <w:rsid w:val="00526B37"/>
    <w:pPr>
      <w:suppressAutoHyphens/>
      <w:ind w:left="720" w:hanging="720"/>
    </w:pPr>
  </w:style>
  <w:style w:type="paragraph" w:styleId="TOC8">
    <w:name w:val="toc 8"/>
    <w:basedOn w:val="Normal"/>
    <w:next w:val="Normal"/>
    <w:autoRedefine/>
    <w:semiHidden/>
    <w:rsid w:val="00526B37"/>
    <w:pPr>
      <w:tabs>
        <w:tab w:val="right" w:pos="9360"/>
      </w:tabs>
      <w:suppressAutoHyphens/>
      <w:ind w:left="720" w:hanging="720"/>
    </w:pPr>
  </w:style>
  <w:style w:type="paragraph" w:styleId="TOC9">
    <w:name w:val="toc 9"/>
    <w:basedOn w:val="Normal"/>
    <w:next w:val="Normal"/>
    <w:autoRedefine/>
    <w:semiHidden/>
    <w:rsid w:val="00526B37"/>
    <w:pPr>
      <w:tabs>
        <w:tab w:val="right" w:leader="dot" w:pos="9360"/>
      </w:tabs>
      <w:suppressAutoHyphens/>
      <w:ind w:left="720" w:hanging="720"/>
    </w:pPr>
  </w:style>
  <w:style w:type="paragraph" w:styleId="Index1">
    <w:name w:val="index 1"/>
    <w:basedOn w:val="Normal"/>
    <w:next w:val="Normal"/>
    <w:autoRedefine/>
    <w:semiHidden/>
    <w:rsid w:val="00526B37"/>
    <w:pPr>
      <w:tabs>
        <w:tab w:val="right" w:leader="dot" w:pos="9360"/>
      </w:tabs>
      <w:suppressAutoHyphens/>
      <w:ind w:left="1440" w:right="720" w:hanging="1440"/>
    </w:pPr>
  </w:style>
  <w:style w:type="paragraph" w:styleId="Index2">
    <w:name w:val="index 2"/>
    <w:basedOn w:val="Normal"/>
    <w:next w:val="Normal"/>
    <w:autoRedefine/>
    <w:semiHidden/>
    <w:rsid w:val="00526B37"/>
    <w:pPr>
      <w:tabs>
        <w:tab w:val="right" w:leader="dot" w:pos="9360"/>
      </w:tabs>
      <w:suppressAutoHyphens/>
      <w:ind w:left="1440" w:right="720" w:hanging="720"/>
    </w:pPr>
  </w:style>
  <w:style w:type="paragraph" w:styleId="TOAHeading">
    <w:name w:val="toa heading"/>
    <w:basedOn w:val="Normal"/>
    <w:next w:val="Normal"/>
    <w:semiHidden/>
    <w:rsid w:val="00526B37"/>
    <w:pPr>
      <w:tabs>
        <w:tab w:val="right" w:pos="9360"/>
      </w:tabs>
      <w:suppressAutoHyphens/>
    </w:pPr>
  </w:style>
  <w:style w:type="paragraph" w:styleId="Caption">
    <w:name w:val="caption"/>
    <w:basedOn w:val="Normal"/>
    <w:next w:val="Normal"/>
    <w:qFormat/>
    <w:rsid w:val="00526B37"/>
    <w:rPr>
      <w:i/>
      <w:sz w:val="24"/>
    </w:rPr>
  </w:style>
  <w:style w:type="character" w:customStyle="1" w:styleId="EquationCaption">
    <w:name w:val="_Equation Caption"/>
    <w:rsid w:val="00526B37"/>
  </w:style>
  <w:style w:type="paragraph" w:styleId="Header">
    <w:name w:val="header"/>
    <w:basedOn w:val="Normal"/>
    <w:rsid w:val="00526B37"/>
    <w:pPr>
      <w:tabs>
        <w:tab w:val="center" w:pos="4320"/>
        <w:tab w:val="right" w:pos="8640"/>
      </w:tabs>
    </w:pPr>
  </w:style>
  <w:style w:type="paragraph" w:styleId="Footer">
    <w:name w:val="footer"/>
    <w:basedOn w:val="Normal"/>
    <w:link w:val="FooterChar"/>
    <w:rsid w:val="00526B37"/>
    <w:pPr>
      <w:tabs>
        <w:tab w:val="center" w:pos="4320"/>
        <w:tab w:val="right" w:pos="8640"/>
      </w:tabs>
    </w:pPr>
  </w:style>
  <w:style w:type="character" w:styleId="PageNumber">
    <w:name w:val="page number"/>
    <w:basedOn w:val="DefaultParagraphFont"/>
    <w:rsid w:val="00526B37"/>
  </w:style>
  <w:style w:type="paragraph" w:styleId="DocumentMap">
    <w:name w:val="Document Map"/>
    <w:basedOn w:val="Normal"/>
    <w:semiHidden/>
    <w:rsid w:val="00526B37"/>
    <w:pPr>
      <w:shd w:val="clear" w:color="auto" w:fill="000080"/>
    </w:pPr>
    <w:rPr>
      <w:rFonts w:ascii="Tahoma" w:hAnsi="Tahoma"/>
    </w:rPr>
  </w:style>
  <w:style w:type="paragraph" w:styleId="BlockText">
    <w:name w:val="Block Text"/>
    <w:basedOn w:val="Normal"/>
    <w:rsid w:val="00526B37"/>
    <w:pPr>
      <w:tabs>
        <w:tab w:val="left" w:pos="720"/>
      </w:tabs>
      <w:spacing w:line="240" w:lineRule="atLeast"/>
      <w:ind w:left="720" w:right="720"/>
      <w:jc w:val="both"/>
    </w:pPr>
    <w:rPr>
      <w:i/>
    </w:rPr>
  </w:style>
  <w:style w:type="paragraph" w:styleId="BodyTextIndent">
    <w:name w:val="Body Text Indent"/>
    <w:basedOn w:val="Normal"/>
    <w:rsid w:val="00526B37"/>
    <w:pPr>
      <w:tabs>
        <w:tab w:val="left" w:pos="1440"/>
      </w:tabs>
      <w:spacing w:line="240" w:lineRule="atLeast"/>
      <w:ind w:firstLine="1440"/>
      <w:jc w:val="both"/>
    </w:pPr>
    <w:rPr>
      <w:i/>
      <w:sz w:val="24"/>
    </w:rPr>
  </w:style>
  <w:style w:type="paragraph" w:styleId="BodyTextIndent2">
    <w:name w:val="Body Text Indent 2"/>
    <w:basedOn w:val="Normal"/>
    <w:rsid w:val="00526B37"/>
    <w:pPr>
      <w:tabs>
        <w:tab w:val="left" w:pos="-1440"/>
        <w:tab w:val="left" w:pos="-720"/>
        <w:tab w:val="left" w:pos="0"/>
        <w:tab w:val="left" w:pos="720"/>
        <w:tab w:val="left" w:pos="912"/>
        <w:tab w:val="left" w:pos="1094"/>
        <w:tab w:val="left" w:pos="1310"/>
        <w:tab w:val="left" w:pos="1684"/>
        <w:tab w:val="left" w:pos="2044"/>
        <w:tab w:val="left" w:pos="2300"/>
        <w:tab w:val="left" w:pos="2556"/>
        <w:tab w:val="left" w:pos="2811"/>
        <w:tab w:val="left" w:pos="3067"/>
        <w:tab w:val="left" w:pos="3322"/>
        <w:tab w:val="left" w:pos="3600"/>
        <w:tab w:val="left" w:pos="3834"/>
        <w:tab w:val="left" w:pos="4089"/>
        <w:tab w:val="left" w:pos="4320"/>
      </w:tabs>
      <w:suppressAutoHyphens/>
      <w:ind w:left="720" w:hanging="540"/>
      <w:jc w:val="both"/>
    </w:pPr>
    <w:rPr>
      <w:i/>
      <w:spacing w:val="-2"/>
    </w:rPr>
  </w:style>
  <w:style w:type="paragraph" w:styleId="BodyText">
    <w:name w:val="Body Text"/>
    <w:basedOn w:val="Normal"/>
    <w:rsid w:val="00526B37"/>
    <w:pPr>
      <w:spacing w:line="240" w:lineRule="atLeast"/>
    </w:pPr>
    <w:rPr>
      <w:b/>
      <w:i/>
      <w:sz w:val="24"/>
    </w:rPr>
  </w:style>
  <w:style w:type="paragraph" w:styleId="BodyTextIndent3">
    <w:name w:val="Body Text Indent 3"/>
    <w:basedOn w:val="Normal"/>
    <w:rsid w:val="00526B37"/>
    <w:pPr>
      <w:widowControl/>
      <w:tabs>
        <w:tab w:val="left" w:pos="-720"/>
        <w:tab w:val="left" w:pos="0"/>
      </w:tabs>
      <w:suppressAutoHyphens/>
      <w:ind w:left="720"/>
    </w:pPr>
    <w:rPr>
      <w:snapToGrid/>
      <w:sz w:val="24"/>
    </w:rPr>
  </w:style>
  <w:style w:type="paragraph" w:styleId="BodyText2">
    <w:name w:val="Body Text 2"/>
    <w:basedOn w:val="Normal"/>
    <w:rsid w:val="00526B37"/>
    <w:pPr>
      <w:tabs>
        <w:tab w:val="left" w:pos="-720"/>
        <w:tab w:val="left" w:pos="0"/>
      </w:tabs>
      <w:suppressAutoHyphens/>
    </w:pPr>
    <w:rPr>
      <w:i/>
    </w:rPr>
  </w:style>
  <w:style w:type="paragraph" w:styleId="BodyText3">
    <w:name w:val="Body Text 3"/>
    <w:basedOn w:val="Normal"/>
    <w:rsid w:val="00526B37"/>
    <w:pPr>
      <w:tabs>
        <w:tab w:val="left" w:pos="-1440"/>
        <w:tab w:val="left" w:pos="-720"/>
        <w:tab w:val="left" w:pos="0"/>
        <w:tab w:val="left" w:pos="273"/>
        <w:tab w:val="left" w:pos="511"/>
        <w:tab w:val="left" w:pos="720"/>
        <w:tab w:val="left" w:pos="912"/>
        <w:tab w:val="left" w:pos="1094"/>
        <w:tab w:val="left" w:pos="1310"/>
        <w:tab w:val="left" w:pos="1684"/>
        <w:tab w:val="left" w:pos="2044"/>
        <w:tab w:val="left" w:pos="2300"/>
        <w:tab w:val="left" w:pos="2556"/>
        <w:tab w:val="left" w:pos="2811"/>
        <w:tab w:val="left" w:pos="3067"/>
        <w:tab w:val="left" w:pos="3322"/>
        <w:tab w:val="left" w:pos="3600"/>
        <w:tab w:val="left" w:pos="3834"/>
        <w:tab w:val="left" w:pos="4089"/>
        <w:tab w:val="left" w:pos="4320"/>
      </w:tabs>
      <w:suppressAutoHyphens/>
      <w:jc w:val="center"/>
    </w:pPr>
    <w:rPr>
      <w:b/>
      <w:i/>
      <w:spacing w:val="-2"/>
    </w:rPr>
  </w:style>
  <w:style w:type="paragraph" w:styleId="BalloonText">
    <w:name w:val="Balloon Text"/>
    <w:basedOn w:val="Normal"/>
    <w:semiHidden/>
    <w:rsid w:val="0032314D"/>
    <w:rPr>
      <w:rFonts w:ascii="Tahoma" w:hAnsi="Tahoma" w:cs="Tahoma"/>
      <w:sz w:val="16"/>
      <w:szCs w:val="16"/>
    </w:rPr>
  </w:style>
  <w:style w:type="character" w:customStyle="1" w:styleId="SectionNumber">
    <w:name w:val="Section Number"/>
    <w:rsid w:val="00526B37"/>
    <w:rPr>
      <w:rFonts w:ascii="Times New Roman" w:hAnsi="Times New Roman"/>
      <w:b/>
      <w:sz w:val="22"/>
    </w:rPr>
  </w:style>
  <w:style w:type="paragraph" w:styleId="NormalWeb">
    <w:name w:val="Normal (Web)"/>
    <w:basedOn w:val="Normal"/>
    <w:rsid w:val="007707D8"/>
    <w:pPr>
      <w:widowControl/>
      <w:spacing w:before="100" w:beforeAutospacing="1" w:after="100" w:afterAutospacing="1"/>
    </w:pPr>
    <w:rPr>
      <w:snapToGrid/>
      <w:sz w:val="24"/>
      <w:szCs w:val="24"/>
    </w:rPr>
  </w:style>
  <w:style w:type="character" w:styleId="FollowedHyperlink">
    <w:name w:val="FollowedHyperlink"/>
    <w:rsid w:val="00925E8D"/>
    <w:rPr>
      <w:color w:val="800080"/>
      <w:u w:val="single"/>
    </w:rPr>
  </w:style>
  <w:style w:type="paragraph" w:customStyle="1" w:styleId="style1">
    <w:name w:val="style1"/>
    <w:basedOn w:val="Normal"/>
    <w:rsid w:val="006D0C14"/>
    <w:pPr>
      <w:widowControl/>
      <w:spacing w:before="100" w:beforeAutospacing="1" w:after="100" w:afterAutospacing="1"/>
    </w:pPr>
    <w:rPr>
      <w:snapToGrid/>
      <w:sz w:val="24"/>
      <w:szCs w:val="24"/>
    </w:rPr>
  </w:style>
  <w:style w:type="paragraph" w:customStyle="1" w:styleId="Default">
    <w:name w:val="Default"/>
    <w:rsid w:val="004B620C"/>
    <w:pPr>
      <w:autoSpaceDE w:val="0"/>
      <w:autoSpaceDN w:val="0"/>
      <w:adjustRightInd w:val="0"/>
    </w:pPr>
    <w:rPr>
      <w:color w:val="000000"/>
      <w:sz w:val="24"/>
      <w:szCs w:val="24"/>
    </w:rPr>
  </w:style>
  <w:style w:type="paragraph" w:styleId="ListParagraph">
    <w:name w:val="List Paragraph"/>
    <w:basedOn w:val="Normal"/>
    <w:uiPriority w:val="1"/>
    <w:qFormat/>
    <w:rsid w:val="00780F37"/>
    <w:pPr>
      <w:ind w:left="720"/>
      <w:contextualSpacing/>
    </w:pPr>
  </w:style>
  <w:style w:type="paragraph" w:styleId="NoSpacing">
    <w:name w:val="No Spacing"/>
    <w:uiPriority w:val="1"/>
    <w:qFormat/>
    <w:rsid w:val="00097243"/>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218C7"/>
    <w:rPr>
      <w:sz w:val="16"/>
      <w:szCs w:val="16"/>
    </w:rPr>
  </w:style>
  <w:style w:type="paragraph" w:styleId="CommentText">
    <w:name w:val="annotation text"/>
    <w:basedOn w:val="Normal"/>
    <w:link w:val="CommentTextChar"/>
    <w:uiPriority w:val="99"/>
    <w:semiHidden/>
    <w:unhideWhenUsed/>
    <w:rsid w:val="005218C7"/>
    <w:rPr>
      <w:sz w:val="20"/>
    </w:rPr>
  </w:style>
  <w:style w:type="character" w:customStyle="1" w:styleId="CommentTextChar">
    <w:name w:val="Comment Text Char"/>
    <w:basedOn w:val="DefaultParagraphFont"/>
    <w:link w:val="CommentText"/>
    <w:uiPriority w:val="99"/>
    <w:semiHidden/>
    <w:rsid w:val="005218C7"/>
    <w:rPr>
      <w:snapToGrid w:val="0"/>
    </w:rPr>
  </w:style>
  <w:style w:type="paragraph" w:styleId="CommentSubject">
    <w:name w:val="annotation subject"/>
    <w:basedOn w:val="CommentText"/>
    <w:next w:val="CommentText"/>
    <w:link w:val="CommentSubjectChar"/>
    <w:uiPriority w:val="99"/>
    <w:semiHidden/>
    <w:unhideWhenUsed/>
    <w:rsid w:val="005218C7"/>
    <w:rPr>
      <w:b/>
      <w:bCs/>
    </w:rPr>
  </w:style>
  <w:style w:type="character" w:customStyle="1" w:styleId="CommentSubjectChar">
    <w:name w:val="Comment Subject Char"/>
    <w:basedOn w:val="CommentTextChar"/>
    <w:link w:val="CommentSubject"/>
    <w:uiPriority w:val="99"/>
    <w:semiHidden/>
    <w:rsid w:val="005218C7"/>
    <w:rPr>
      <w:b/>
      <w:bCs/>
      <w:snapToGrid w:val="0"/>
    </w:rPr>
  </w:style>
  <w:style w:type="character" w:customStyle="1" w:styleId="FooterChar">
    <w:name w:val="Footer Char"/>
    <w:basedOn w:val="DefaultParagraphFont"/>
    <w:link w:val="Footer"/>
    <w:rsid w:val="00843574"/>
    <w:rPr>
      <w:snapToGrid w:val="0"/>
      <w:sz w:val="22"/>
    </w:rPr>
  </w:style>
  <w:style w:type="paragraph" w:styleId="Revision">
    <w:name w:val="Revision"/>
    <w:hidden/>
    <w:uiPriority w:val="99"/>
    <w:semiHidden/>
    <w:rsid w:val="00D4198D"/>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6571">
      <w:bodyDiv w:val="1"/>
      <w:marLeft w:val="0"/>
      <w:marRight w:val="0"/>
      <w:marTop w:val="0"/>
      <w:marBottom w:val="0"/>
      <w:divBdr>
        <w:top w:val="none" w:sz="0" w:space="0" w:color="auto"/>
        <w:left w:val="none" w:sz="0" w:space="0" w:color="auto"/>
        <w:bottom w:val="none" w:sz="0" w:space="0" w:color="auto"/>
        <w:right w:val="none" w:sz="0" w:space="0" w:color="auto"/>
      </w:divBdr>
    </w:div>
    <w:div w:id="18421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8751D-5144-4016-BC19-0BEE1A9E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3523</Words>
  <Characters>18630</Characters>
  <Application>Microsoft Office Word</Application>
  <DocSecurity>0</DocSecurity>
  <Lines>380</Lines>
  <Paragraphs>125</Paragraphs>
  <ScaleCrop>false</ScaleCrop>
  <HeadingPairs>
    <vt:vector size="2" baseType="variant">
      <vt:variant>
        <vt:lpstr>Title</vt:lpstr>
      </vt:variant>
      <vt:variant>
        <vt:i4>1</vt:i4>
      </vt:variant>
    </vt:vector>
  </HeadingPairs>
  <TitlesOfParts>
    <vt:vector size="1" baseType="lpstr">
      <vt:lpstr>Chapter 20</vt:lpstr>
    </vt:vector>
  </TitlesOfParts>
  <Company>City of Newton</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20</dc:title>
  <dc:creator>Rachel Poston</dc:creator>
  <cp:lastModifiedBy>Nathan Giacalone</cp:lastModifiedBy>
  <cp:revision>3</cp:revision>
  <cp:lastPrinted>2018-04-24T13:23:00Z</cp:lastPrinted>
  <dcterms:created xsi:type="dcterms:W3CDTF">2022-04-01T20:22:00Z</dcterms:created>
  <dcterms:modified xsi:type="dcterms:W3CDTF">2022-04-01T20:23:00Z</dcterms:modified>
</cp:coreProperties>
</file>