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3EA67" w14:textId="082C6595" w:rsidR="0093659C" w:rsidRDefault="0086036D" w:rsidP="00F30B71">
      <w:pPr>
        <w:ind w:left="720" w:right="720"/>
        <w:jc w:val="center"/>
        <w:rPr>
          <w:b/>
          <w:sz w:val="24"/>
          <w:szCs w:val="24"/>
        </w:rPr>
      </w:pPr>
      <w:bookmarkStart w:id="0" w:name="OLE_LINK3"/>
      <w:r>
        <w:rPr>
          <w:b/>
          <w:sz w:val="24"/>
          <w:szCs w:val="24"/>
        </w:rPr>
        <w:t>Agenda</w:t>
      </w:r>
    </w:p>
    <w:p w14:paraId="4C7B0689" w14:textId="1B21A8F3" w:rsidR="004F1339" w:rsidRDefault="00BD13BF" w:rsidP="0093659C">
      <w:pPr>
        <w:ind w:left="72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93659C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</w:t>
      </w:r>
      <w:r w:rsidR="00ED77E0">
        <w:rPr>
          <w:b/>
          <w:sz w:val="24"/>
          <w:szCs w:val="24"/>
        </w:rPr>
        <w:t>8</w:t>
      </w:r>
      <w:r w:rsidR="0093659C">
        <w:rPr>
          <w:b/>
          <w:sz w:val="24"/>
          <w:szCs w:val="24"/>
        </w:rPr>
        <w:t>/2018</w:t>
      </w:r>
      <w:r w:rsidR="001B329B">
        <w:rPr>
          <w:b/>
          <w:sz w:val="24"/>
          <w:szCs w:val="24"/>
        </w:rPr>
        <w:br/>
      </w:r>
    </w:p>
    <w:p w14:paraId="26B6A14B" w14:textId="5CF3AA7C" w:rsidR="005E0A41" w:rsidRPr="005E0A41" w:rsidRDefault="005E0A41" w:rsidP="00BD13BF">
      <w:pPr>
        <w:ind w:left="720" w:righ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5E0A41">
        <w:rPr>
          <w:b/>
          <w:sz w:val="24"/>
          <w:szCs w:val="24"/>
        </w:rPr>
        <w:t xml:space="preserve">public hearing will be held with the Newton Zoning Board of Appeals on </w:t>
      </w:r>
      <w:r w:rsidR="00BD13BF" w:rsidRPr="00BD13BF">
        <w:rPr>
          <w:b/>
          <w:sz w:val="24"/>
          <w:szCs w:val="24"/>
          <w:u w:val="single"/>
        </w:rPr>
        <w:t>Wednesday</w:t>
      </w:r>
      <w:r w:rsidR="00D66686" w:rsidRPr="00BD13BF">
        <w:rPr>
          <w:b/>
          <w:sz w:val="24"/>
          <w:szCs w:val="24"/>
          <w:u w:val="single"/>
        </w:rPr>
        <w:t>,</w:t>
      </w:r>
      <w:r w:rsidR="00BD13BF" w:rsidRPr="00BD13BF">
        <w:rPr>
          <w:b/>
          <w:sz w:val="24"/>
          <w:szCs w:val="24"/>
          <w:u w:val="single"/>
        </w:rPr>
        <w:t xml:space="preserve"> </w:t>
      </w:r>
      <w:r w:rsidR="00BD120F">
        <w:rPr>
          <w:b/>
          <w:sz w:val="24"/>
          <w:szCs w:val="24"/>
          <w:u w:val="single"/>
        </w:rPr>
        <w:t>June 6</w:t>
      </w:r>
      <w:r w:rsidR="00BD13BF" w:rsidRPr="00BD13BF">
        <w:rPr>
          <w:b/>
          <w:sz w:val="24"/>
          <w:szCs w:val="24"/>
          <w:u w:val="single"/>
        </w:rPr>
        <w:t>,</w:t>
      </w:r>
      <w:r w:rsidRPr="00BD13BF">
        <w:rPr>
          <w:b/>
          <w:sz w:val="24"/>
          <w:szCs w:val="24"/>
          <w:u w:val="single"/>
        </w:rPr>
        <w:t xml:space="preserve"> 201</w:t>
      </w:r>
      <w:r w:rsidR="00BF070E" w:rsidRPr="00BD13BF">
        <w:rPr>
          <w:b/>
          <w:sz w:val="24"/>
          <w:szCs w:val="24"/>
          <w:u w:val="single"/>
        </w:rPr>
        <w:t>8</w:t>
      </w:r>
      <w:r w:rsidR="00BD13BF">
        <w:rPr>
          <w:b/>
          <w:sz w:val="24"/>
          <w:szCs w:val="24"/>
        </w:rPr>
        <w:t>,</w:t>
      </w:r>
      <w:r w:rsidRPr="005E0A41">
        <w:rPr>
          <w:b/>
          <w:sz w:val="24"/>
          <w:szCs w:val="24"/>
        </w:rPr>
        <w:t xml:space="preserve"> at </w:t>
      </w:r>
      <w:r w:rsidRPr="00BD13BF">
        <w:rPr>
          <w:b/>
          <w:sz w:val="24"/>
          <w:szCs w:val="24"/>
          <w:u w:val="single"/>
        </w:rPr>
        <w:t>7:00 p.m.</w:t>
      </w:r>
      <w:r w:rsidRPr="005E0A41">
        <w:rPr>
          <w:b/>
          <w:sz w:val="24"/>
          <w:szCs w:val="24"/>
        </w:rPr>
        <w:t xml:space="preserve"> in </w:t>
      </w:r>
      <w:r w:rsidR="00BD13BF">
        <w:rPr>
          <w:b/>
          <w:sz w:val="24"/>
          <w:szCs w:val="24"/>
        </w:rPr>
        <w:t xml:space="preserve">the </w:t>
      </w:r>
      <w:r w:rsidR="00011523">
        <w:rPr>
          <w:b/>
          <w:sz w:val="24"/>
          <w:szCs w:val="24"/>
        </w:rPr>
        <w:t>War Memorial Auditorium</w:t>
      </w:r>
      <w:r w:rsidRPr="005E0A41">
        <w:rPr>
          <w:b/>
          <w:sz w:val="24"/>
          <w:szCs w:val="24"/>
        </w:rPr>
        <w:t>, Newton City Hall, 1000 Commonwealth Avenue, Newton Centre, Massachusetts on the following petition:</w:t>
      </w:r>
    </w:p>
    <w:p w14:paraId="475686D3" w14:textId="77777777" w:rsidR="005E0A41" w:rsidRPr="005E0A41" w:rsidRDefault="005E0A41" w:rsidP="005E0A41">
      <w:pPr>
        <w:ind w:left="720" w:right="720"/>
        <w:jc w:val="both"/>
        <w:rPr>
          <w:b/>
          <w:sz w:val="24"/>
          <w:szCs w:val="24"/>
        </w:rPr>
      </w:pPr>
    </w:p>
    <w:p w14:paraId="314126C5" w14:textId="36A3A6F1" w:rsidR="00BD13BF" w:rsidRDefault="00BD13BF" w:rsidP="009C01CC">
      <w:pPr>
        <w:ind w:left="720" w:right="720"/>
        <w:jc w:val="both"/>
        <w:rPr>
          <w:sz w:val="24"/>
          <w:szCs w:val="24"/>
        </w:rPr>
      </w:pPr>
      <w:r w:rsidRPr="00834225">
        <w:rPr>
          <w:b/>
          <w:sz w:val="24"/>
          <w:szCs w:val="24"/>
        </w:rPr>
        <w:t>#0</w:t>
      </w:r>
      <w:r w:rsidR="00A659E5">
        <w:rPr>
          <w:b/>
          <w:sz w:val="24"/>
          <w:szCs w:val="24"/>
        </w:rPr>
        <w:t>2</w:t>
      </w:r>
      <w:r w:rsidRPr="00834225">
        <w:rPr>
          <w:b/>
          <w:sz w:val="24"/>
          <w:szCs w:val="24"/>
        </w:rPr>
        <w:t>-1</w:t>
      </w:r>
      <w:r w:rsidR="00A659E5">
        <w:rPr>
          <w:b/>
          <w:sz w:val="24"/>
          <w:szCs w:val="24"/>
        </w:rPr>
        <w:t>8</w:t>
      </w:r>
      <w:bookmarkStart w:id="1" w:name="_GoBack"/>
      <w:bookmarkEnd w:id="1"/>
      <w:r w:rsidRPr="00834225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9C01CC">
        <w:rPr>
          <w:sz w:val="24"/>
          <w:szCs w:val="24"/>
        </w:rPr>
        <w:t xml:space="preserve">Newton Housing Authority </w:t>
      </w:r>
      <w:r w:rsidRPr="0057648A">
        <w:rPr>
          <w:sz w:val="24"/>
          <w:szCs w:val="24"/>
        </w:rPr>
        <w:t>applying to the Zoning Board of Appeals of the City of Newton, Massachusetts, pursuant to General Laws, Chapter 40B, Section</w:t>
      </w:r>
      <w:r>
        <w:rPr>
          <w:sz w:val="24"/>
          <w:szCs w:val="24"/>
        </w:rPr>
        <w:t>s</w:t>
      </w:r>
      <w:r w:rsidRPr="0057648A">
        <w:rPr>
          <w:sz w:val="24"/>
          <w:szCs w:val="24"/>
        </w:rPr>
        <w:t xml:space="preserve"> 20 through 23, as amended, for the issuance of a Comprehensive Permit authorizing the applicant to </w:t>
      </w:r>
      <w:r>
        <w:rPr>
          <w:sz w:val="24"/>
          <w:szCs w:val="24"/>
        </w:rPr>
        <w:t xml:space="preserve">construct </w:t>
      </w:r>
      <w:r w:rsidR="009C01CC" w:rsidRPr="009C01CC">
        <w:rPr>
          <w:sz w:val="24"/>
          <w:szCs w:val="24"/>
        </w:rPr>
        <w:t xml:space="preserve">fifty-five (55) one-bedroom rental apartments </w:t>
      </w:r>
      <w:r w:rsidR="009C01CC">
        <w:rPr>
          <w:sz w:val="24"/>
          <w:szCs w:val="24"/>
        </w:rPr>
        <w:t xml:space="preserve">on </w:t>
      </w:r>
      <w:r w:rsidR="00A84FA9">
        <w:rPr>
          <w:sz w:val="24"/>
          <w:szCs w:val="24"/>
        </w:rPr>
        <w:t xml:space="preserve">a portion of </w:t>
      </w:r>
      <w:r w:rsidR="009C01CC">
        <w:rPr>
          <w:sz w:val="24"/>
          <w:szCs w:val="24"/>
        </w:rPr>
        <w:t xml:space="preserve">land located </w:t>
      </w:r>
      <w:r w:rsidR="009C01CC" w:rsidRPr="009C01CC">
        <w:rPr>
          <w:sz w:val="24"/>
          <w:szCs w:val="24"/>
        </w:rPr>
        <w:t xml:space="preserve">at 83-127 </w:t>
      </w:r>
      <w:r w:rsidR="00FF7E17">
        <w:rPr>
          <w:sz w:val="24"/>
          <w:szCs w:val="24"/>
        </w:rPr>
        <w:t>and</w:t>
      </w:r>
      <w:r w:rsidR="009C01CC" w:rsidRPr="009C01CC">
        <w:rPr>
          <w:sz w:val="24"/>
          <w:szCs w:val="24"/>
        </w:rPr>
        <w:t xml:space="preserve"> 106-128 John F.</w:t>
      </w:r>
      <w:r w:rsidR="009C01CC">
        <w:rPr>
          <w:sz w:val="24"/>
          <w:szCs w:val="24"/>
        </w:rPr>
        <w:t xml:space="preserve"> </w:t>
      </w:r>
      <w:r w:rsidR="009C01CC" w:rsidRPr="009C01CC">
        <w:rPr>
          <w:sz w:val="24"/>
          <w:szCs w:val="24"/>
        </w:rPr>
        <w:t xml:space="preserve">Kennedy </w:t>
      </w:r>
      <w:r w:rsidR="009C01CC">
        <w:rPr>
          <w:sz w:val="24"/>
          <w:szCs w:val="24"/>
        </w:rPr>
        <w:t>C</w:t>
      </w:r>
      <w:r w:rsidR="009C01CC" w:rsidRPr="009C01CC">
        <w:rPr>
          <w:sz w:val="24"/>
          <w:szCs w:val="24"/>
        </w:rPr>
        <w:t>ircle in Newton,</w:t>
      </w:r>
      <w:r w:rsidR="009C01CC">
        <w:rPr>
          <w:sz w:val="24"/>
          <w:szCs w:val="24"/>
        </w:rPr>
        <w:t xml:space="preserve"> Massachusetts. </w:t>
      </w:r>
      <w:r w:rsidR="00FF7E17">
        <w:rPr>
          <w:sz w:val="24"/>
          <w:szCs w:val="24"/>
        </w:rPr>
        <w:t>Twenty-one</w:t>
      </w:r>
      <w:r w:rsidR="009C01CC" w:rsidRPr="009C01CC">
        <w:rPr>
          <w:sz w:val="24"/>
          <w:szCs w:val="24"/>
        </w:rPr>
        <w:t xml:space="preserve"> (2</w:t>
      </w:r>
      <w:r w:rsidR="00FF7E17">
        <w:rPr>
          <w:sz w:val="24"/>
          <w:szCs w:val="24"/>
        </w:rPr>
        <w:t>1</w:t>
      </w:r>
      <w:r w:rsidR="009C01CC" w:rsidRPr="009C01CC">
        <w:rPr>
          <w:sz w:val="24"/>
          <w:szCs w:val="24"/>
        </w:rPr>
        <w:t>) units will be</w:t>
      </w:r>
      <w:r w:rsidR="00DD6D0D">
        <w:rPr>
          <w:sz w:val="24"/>
          <w:szCs w:val="24"/>
        </w:rPr>
        <w:t xml:space="preserve"> </w:t>
      </w:r>
      <w:r w:rsidR="009C01CC" w:rsidRPr="009C01CC">
        <w:rPr>
          <w:sz w:val="24"/>
          <w:szCs w:val="24"/>
        </w:rPr>
        <w:t>affordable to households at or below 60% of</w:t>
      </w:r>
      <w:r w:rsidR="009C01CC">
        <w:rPr>
          <w:sz w:val="24"/>
          <w:szCs w:val="24"/>
        </w:rPr>
        <w:t xml:space="preserve"> </w:t>
      </w:r>
      <w:r w:rsidR="009C01CC" w:rsidRPr="009C01CC">
        <w:rPr>
          <w:sz w:val="24"/>
          <w:szCs w:val="24"/>
        </w:rPr>
        <w:t xml:space="preserve">Area Median Income, </w:t>
      </w:r>
      <w:r w:rsidR="00FF7E17">
        <w:rPr>
          <w:sz w:val="24"/>
          <w:szCs w:val="24"/>
        </w:rPr>
        <w:t xml:space="preserve">eleven </w:t>
      </w:r>
      <w:r w:rsidR="009C01CC" w:rsidRPr="009C01CC">
        <w:rPr>
          <w:sz w:val="24"/>
          <w:szCs w:val="24"/>
        </w:rPr>
        <w:t>(1</w:t>
      </w:r>
      <w:r w:rsidR="00FF7E17">
        <w:rPr>
          <w:sz w:val="24"/>
          <w:szCs w:val="24"/>
        </w:rPr>
        <w:t>1</w:t>
      </w:r>
      <w:r w:rsidR="009C01CC" w:rsidRPr="009C01CC">
        <w:rPr>
          <w:sz w:val="24"/>
          <w:szCs w:val="24"/>
        </w:rPr>
        <w:t xml:space="preserve">) units </w:t>
      </w:r>
      <w:r w:rsidR="00FF7E17">
        <w:rPr>
          <w:sz w:val="24"/>
          <w:szCs w:val="24"/>
        </w:rPr>
        <w:t>will be affordable to households at or below 30</w:t>
      </w:r>
      <w:r w:rsidR="009C01CC" w:rsidRPr="009C01CC">
        <w:rPr>
          <w:sz w:val="24"/>
          <w:szCs w:val="24"/>
        </w:rPr>
        <w:t>% of Area Median Income and</w:t>
      </w:r>
      <w:r w:rsidR="009C01CC">
        <w:rPr>
          <w:sz w:val="24"/>
          <w:szCs w:val="24"/>
        </w:rPr>
        <w:t xml:space="preserve"> </w:t>
      </w:r>
      <w:r w:rsidR="00FF7E17">
        <w:rPr>
          <w:sz w:val="24"/>
          <w:szCs w:val="24"/>
        </w:rPr>
        <w:t xml:space="preserve">twenty-three </w:t>
      </w:r>
      <w:r w:rsidR="009C01CC" w:rsidRPr="009C01CC">
        <w:rPr>
          <w:sz w:val="24"/>
          <w:szCs w:val="24"/>
        </w:rPr>
        <w:t>(</w:t>
      </w:r>
      <w:r w:rsidR="00FF7E17">
        <w:rPr>
          <w:sz w:val="24"/>
          <w:szCs w:val="24"/>
        </w:rPr>
        <w:t>23</w:t>
      </w:r>
      <w:r w:rsidR="009C01CC" w:rsidRPr="009C01CC">
        <w:rPr>
          <w:sz w:val="24"/>
          <w:szCs w:val="24"/>
        </w:rPr>
        <w:t xml:space="preserve">) units </w:t>
      </w:r>
      <w:r w:rsidR="00FF7E17">
        <w:rPr>
          <w:sz w:val="24"/>
          <w:szCs w:val="24"/>
        </w:rPr>
        <w:t xml:space="preserve">will be affordable to households at or below 99% Area Median Income. </w:t>
      </w:r>
      <w:r w:rsidR="00447B91">
        <w:rPr>
          <w:sz w:val="24"/>
          <w:szCs w:val="24"/>
        </w:rPr>
        <w:t>T</w:t>
      </w:r>
      <w:r w:rsidR="009C01CC">
        <w:rPr>
          <w:sz w:val="24"/>
          <w:szCs w:val="24"/>
        </w:rPr>
        <w:t xml:space="preserve">he property is located in </w:t>
      </w:r>
      <w:r>
        <w:rPr>
          <w:sz w:val="24"/>
          <w:szCs w:val="24"/>
        </w:rPr>
        <w:t xml:space="preserve">a Multi-Residence </w:t>
      </w:r>
      <w:r w:rsidR="009C01CC">
        <w:rPr>
          <w:sz w:val="24"/>
          <w:szCs w:val="24"/>
        </w:rPr>
        <w:t>2</w:t>
      </w:r>
      <w:r>
        <w:rPr>
          <w:sz w:val="24"/>
          <w:szCs w:val="24"/>
        </w:rPr>
        <w:t xml:space="preserve"> Zoning D</w:t>
      </w:r>
      <w:r w:rsidRPr="005306B8">
        <w:rPr>
          <w:sz w:val="24"/>
          <w:szCs w:val="24"/>
        </w:rPr>
        <w:t>istrict</w:t>
      </w:r>
      <w:r>
        <w:rPr>
          <w:sz w:val="24"/>
          <w:szCs w:val="24"/>
        </w:rPr>
        <w:t>.</w:t>
      </w:r>
    </w:p>
    <w:p w14:paraId="6FDDD97F" w14:textId="61119AC9" w:rsidR="00FB4C74" w:rsidRPr="00F960DF" w:rsidRDefault="00FB4C74" w:rsidP="00DA0846">
      <w:pPr>
        <w:ind w:left="720" w:right="720"/>
        <w:jc w:val="both"/>
        <w:rPr>
          <w:b/>
          <w:sz w:val="24"/>
          <w:szCs w:val="24"/>
        </w:rPr>
      </w:pPr>
    </w:p>
    <w:tbl>
      <w:tblPr>
        <w:tblW w:w="0" w:type="auto"/>
        <w:tblInd w:w="2358" w:type="dxa"/>
        <w:tblLook w:val="04A0" w:firstRow="1" w:lastRow="0" w:firstColumn="1" w:lastColumn="0" w:noHBand="0" w:noVBand="1"/>
      </w:tblPr>
      <w:tblGrid>
        <w:gridCol w:w="3492"/>
        <w:gridCol w:w="1896"/>
      </w:tblGrid>
      <w:tr w:rsidR="00FB4C74" w:rsidRPr="00F960DF" w14:paraId="2B85D2CE" w14:textId="77777777" w:rsidTr="001B329B">
        <w:trPr>
          <w:trHeight w:val="609"/>
        </w:trPr>
        <w:tc>
          <w:tcPr>
            <w:tcW w:w="3492" w:type="dxa"/>
            <w:shd w:val="clear" w:color="auto" w:fill="auto"/>
          </w:tcPr>
          <w:p w14:paraId="2CEDDC24" w14:textId="77777777" w:rsidR="00FB4C74" w:rsidRPr="00F960DF" w:rsidRDefault="00FB4C74" w:rsidP="006958FC">
            <w:pPr>
              <w:tabs>
                <w:tab w:val="left" w:pos="1260"/>
              </w:tabs>
              <w:ind w:right="-36"/>
              <w:rPr>
                <w:b/>
                <w:sz w:val="24"/>
                <w:szCs w:val="24"/>
              </w:rPr>
            </w:pPr>
            <w:r w:rsidRPr="00F960DF">
              <w:rPr>
                <w:b/>
                <w:sz w:val="24"/>
                <w:szCs w:val="24"/>
              </w:rPr>
              <w:t>Newton Tab</w:t>
            </w:r>
          </w:p>
        </w:tc>
        <w:tc>
          <w:tcPr>
            <w:tcW w:w="1896" w:type="dxa"/>
            <w:shd w:val="clear" w:color="auto" w:fill="auto"/>
          </w:tcPr>
          <w:p w14:paraId="3C23266C" w14:textId="77777777" w:rsidR="00FB4C74" w:rsidRPr="00F960DF" w:rsidRDefault="00FB4C74" w:rsidP="006958FC">
            <w:pPr>
              <w:tabs>
                <w:tab w:val="left" w:pos="1260"/>
              </w:tabs>
              <w:ind w:right="-36"/>
              <w:jc w:val="center"/>
              <w:rPr>
                <w:b/>
                <w:sz w:val="24"/>
                <w:szCs w:val="24"/>
              </w:rPr>
            </w:pPr>
            <w:r w:rsidRPr="00F960DF">
              <w:rPr>
                <w:b/>
                <w:sz w:val="24"/>
                <w:szCs w:val="24"/>
              </w:rPr>
              <w:t>Adrianna Henriquez</w:t>
            </w:r>
          </w:p>
        </w:tc>
      </w:tr>
      <w:tr w:rsidR="00FB4C74" w:rsidRPr="00F960DF" w14:paraId="2C7C6B6A" w14:textId="77777777" w:rsidTr="001B329B">
        <w:trPr>
          <w:trHeight w:val="78"/>
        </w:trPr>
        <w:tc>
          <w:tcPr>
            <w:tcW w:w="3492" w:type="dxa"/>
            <w:shd w:val="clear" w:color="auto" w:fill="auto"/>
          </w:tcPr>
          <w:p w14:paraId="47F4ECF2" w14:textId="3741B860" w:rsidR="00FB4C74" w:rsidRPr="00F960DF" w:rsidRDefault="00BD13BF" w:rsidP="00673D37">
            <w:pPr>
              <w:tabs>
                <w:tab w:val="left" w:pos="1260"/>
              </w:tabs>
              <w:ind w:right="-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</w:t>
            </w:r>
            <w:r w:rsidR="00673D37">
              <w:rPr>
                <w:b/>
                <w:sz w:val="24"/>
                <w:szCs w:val="24"/>
              </w:rPr>
              <w:t xml:space="preserve"> </w:t>
            </w:r>
            <w:r w:rsidR="00011523">
              <w:rPr>
                <w:b/>
                <w:sz w:val="24"/>
                <w:szCs w:val="24"/>
              </w:rPr>
              <w:t>23</w:t>
            </w:r>
            <w:r w:rsidR="00662F16">
              <w:rPr>
                <w:b/>
                <w:sz w:val="24"/>
                <w:szCs w:val="24"/>
              </w:rPr>
              <w:t xml:space="preserve"> &amp; </w:t>
            </w:r>
            <w:r w:rsidR="00011523">
              <w:rPr>
                <w:b/>
                <w:sz w:val="24"/>
                <w:szCs w:val="24"/>
              </w:rPr>
              <w:t>30</w:t>
            </w:r>
            <w:r w:rsidR="00F960DF">
              <w:rPr>
                <w:b/>
                <w:sz w:val="24"/>
                <w:szCs w:val="24"/>
              </w:rPr>
              <w:t>, 201</w:t>
            </w:r>
            <w:r w:rsidR="00793E3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96" w:type="dxa"/>
            <w:shd w:val="clear" w:color="auto" w:fill="auto"/>
          </w:tcPr>
          <w:p w14:paraId="1A32DE07" w14:textId="77777777" w:rsidR="00FB4C74" w:rsidRPr="00F960DF" w:rsidRDefault="00FB4C74" w:rsidP="006958FC">
            <w:pPr>
              <w:tabs>
                <w:tab w:val="left" w:pos="1260"/>
              </w:tabs>
              <w:ind w:right="-36"/>
              <w:jc w:val="center"/>
              <w:rPr>
                <w:b/>
                <w:sz w:val="24"/>
                <w:szCs w:val="24"/>
              </w:rPr>
            </w:pPr>
            <w:r w:rsidRPr="00F960DF">
              <w:rPr>
                <w:b/>
                <w:sz w:val="24"/>
                <w:szCs w:val="24"/>
              </w:rPr>
              <w:t>Board Clerk</w:t>
            </w:r>
          </w:p>
        </w:tc>
      </w:tr>
    </w:tbl>
    <w:p w14:paraId="3C31962D" w14:textId="77777777" w:rsidR="004A36E9" w:rsidRPr="00AC066D" w:rsidRDefault="004A36E9" w:rsidP="00AC066D">
      <w:pPr>
        <w:tabs>
          <w:tab w:val="left" w:pos="1260"/>
        </w:tabs>
        <w:ind w:left="720" w:right="720"/>
        <w:jc w:val="center"/>
        <w:rPr>
          <w:sz w:val="22"/>
          <w:szCs w:val="24"/>
        </w:rPr>
      </w:pPr>
    </w:p>
    <w:p w14:paraId="555B1FED" w14:textId="29E083E8" w:rsidR="00EA4A39" w:rsidRPr="00AC066D" w:rsidRDefault="00BF070E" w:rsidP="00BF070E">
      <w:pPr>
        <w:tabs>
          <w:tab w:val="left" w:pos="1350"/>
        </w:tabs>
        <w:ind w:left="720" w:right="720"/>
        <w:rPr>
          <w:sz w:val="22"/>
          <w:szCs w:val="24"/>
        </w:rPr>
      </w:pPr>
      <w:r w:rsidRPr="00BF070E">
        <w:rPr>
          <w:sz w:val="22"/>
          <w:szCs w:val="24"/>
        </w:rPr>
        <w:t>The location of this meeting is wheelchair accessible and reasonable accommodations will be provided to persons with disabilities who require assistance. If you need a reasonable accommodation, please contact the city of Newton’s ADA/Sec. 504 Coordinator, Jini Fairley, at least two business days in advance of the meeting: jfairley@newtonma.gov or (617) 796-1253. The city’s TTY/TDD direct line is: 617-796-1089. For the Telecommunications Relay Service (TRS), please dial 711.</w:t>
      </w:r>
      <w:bookmarkEnd w:id="0"/>
    </w:p>
    <w:sectPr w:rsidR="00EA4A39" w:rsidRPr="00AC066D" w:rsidSect="00555191">
      <w:headerReference w:type="first" r:id="rId7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8B947" w14:textId="77777777" w:rsidR="0098513F" w:rsidRDefault="0098513F">
      <w:r>
        <w:separator/>
      </w:r>
    </w:p>
  </w:endnote>
  <w:endnote w:type="continuationSeparator" w:id="0">
    <w:p w14:paraId="5C379F58" w14:textId="77777777" w:rsidR="0098513F" w:rsidRDefault="0098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4B04D" w14:textId="77777777" w:rsidR="0098513F" w:rsidRDefault="0098513F">
      <w:r>
        <w:separator/>
      </w:r>
    </w:p>
  </w:footnote>
  <w:footnote w:type="continuationSeparator" w:id="0">
    <w:p w14:paraId="609AE4E5" w14:textId="77777777" w:rsidR="0098513F" w:rsidRDefault="00985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1548"/>
      <w:gridCol w:w="7830"/>
      <w:gridCol w:w="1530"/>
    </w:tblGrid>
    <w:tr w:rsidR="0098513F" w14:paraId="41B923F3" w14:textId="77777777" w:rsidTr="00555191">
      <w:trPr>
        <w:cantSplit/>
        <w:trHeight w:val="396"/>
      </w:trPr>
      <w:tc>
        <w:tcPr>
          <w:tcW w:w="1548" w:type="dxa"/>
          <w:vMerge w:val="restart"/>
        </w:tcPr>
        <w:p w14:paraId="6E727FEA" w14:textId="77777777" w:rsidR="0098513F" w:rsidRDefault="00F30B71">
          <w:pPr>
            <w:pStyle w:val="Header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anchor distT="0" distB="0" distL="114300" distR="114300" simplePos="0" relativeHeight="251658240" behindDoc="1" locked="0" layoutInCell="1" allowOverlap="1" wp14:anchorId="129EE11E" wp14:editId="742F08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00125" cy="1000125"/>
                <wp:effectExtent l="0" t="0" r="9525" b="952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312" cy="9993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0" w:type="dxa"/>
        </w:tcPr>
        <w:p w14:paraId="39A22753" w14:textId="77777777" w:rsidR="0098513F" w:rsidRDefault="0098513F">
          <w:pPr>
            <w:pStyle w:val="Header"/>
            <w:jc w:val="center"/>
            <w:rPr>
              <w:rFonts w:ascii="Garamond" w:hAnsi="Garamond"/>
              <w:b/>
              <w:bCs/>
              <w:sz w:val="24"/>
            </w:rPr>
          </w:pPr>
          <w:r>
            <w:rPr>
              <w:rFonts w:ascii="Garamond" w:hAnsi="Garamond"/>
              <w:b/>
              <w:bCs/>
              <w:sz w:val="32"/>
            </w:rPr>
            <w:t>CITY OF NEWTON, MASSACHUSETTS</w:t>
          </w:r>
        </w:p>
      </w:tc>
      <w:tc>
        <w:tcPr>
          <w:tcW w:w="1530" w:type="dxa"/>
          <w:vMerge w:val="restart"/>
        </w:tcPr>
        <w:p w14:paraId="1CCB639C" w14:textId="77777777" w:rsidR="0098513F" w:rsidRDefault="0098513F">
          <w:pPr>
            <w:pStyle w:val="Header"/>
            <w:rPr>
              <w:rFonts w:ascii="Garamond" w:hAnsi="Garamond"/>
            </w:rPr>
          </w:pPr>
        </w:p>
      </w:tc>
    </w:tr>
    <w:tr w:rsidR="0098513F" w14:paraId="6FE7B15D" w14:textId="77777777" w:rsidTr="00555191">
      <w:trPr>
        <w:cantSplit/>
        <w:trHeight w:val="410"/>
      </w:trPr>
      <w:tc>
        <w:tcPr>
          <w:tcW w:w="1548" w:type="dxa"/>
          <w:vMerge/>
        </w:tcPr>
        <w:p w14:paraId="76A4F7AB" w14:textId="77777777" w:rsidR="0098513F" w:rsidRDefault="0098513F">
          <w:pPr>
            <w:pStyle w:val="Header"/>
            <w:rPr>
              <w:rFonts w:ascii="Garamond" w:hAnsi="Garamond"/>
            </w:rPr>
          </w:pPr>
        </w:p>
      </w:tc>
      <w:tc>
        <w:tcPr>
          <w:tcW w:w="7830" w:type="dxa"/>
        </w:tcPr>
        <w:p w14:paraId="31BE4585" w14:textId="77777777" w:rsidR="0098513F" w:rsidRDefault="0098513F">
          <w:pPr>
            <w:pStyle w:val="Heading2"/>
            <w:rPr>
              <w:b w:val="0"/>
              <w:sz w:val="20"/>
            </w:rPr>
          </w:pPr>
          <w:r>
            <w:rPr>
              <w:b w:val="0"/>
              <w:sz w:val="20"/>
            </w:rPr>
            <w:t>City Hall</w:t>
          </w:r>
        </w:p>
        <w:p w14:paraId="6B7DD675" w14:textId="77777777" w:rsidR="0098513F" w:rsidRDefault="0098513F">
          <w:pPr>
            <w:pStyle w:val="Header"/>
            <w:jc w:val="center"/>
            <w:rPr>
              <w:rFonts w:ascii="Garamond" w:hAnsi="Garamond"/>
              <w:b/>
              <w:bCs/>
            </w:rPr>
          </w:pPr>
          <w:r>
            <w:rPr>
              <w:rFonts w:ascii="Garamond" w:hAnsi="Garamond"/>
            </w:rPr>
            <w:t>1000 Commonwealth Avenue, Newton, MA 02459-1449</w:t>
          </w:r>
        </w:p>
      </w:tc>
      <w:tc>
        <w:tcPr>
          <w:tcW w:w="1530" w:type="dxa"/>
          <w:vMerge/>
        </w:tcPr>
        <w:p w14:paraId="559929DC" w14:textId="77777777" w:rsidR="0098513F" w:rsidRDefault="0098513F">
          <w:pPr>
            <w:pStyle w:val="Header"/>
            <w:rPr>
              <w:rFonts w:ascii="Garamond" w:hAnsi="Garamond"/>
            </w:rPr>
          </w:pPr>
        </w:p>
      </w:tc>
    </w:tr>
    <w:tr w:rsidR="0098513F" w14:paraId="067CEA6B" w14:textId="77777777" w:rsidTr="00555191">
      <w:trPr>
        <w:cantSplit/>
        <w:trHeight w:val="279"/>
      </w:trPr>
      <w:tc>
        <w:tcPr>
          <w:tcW w:w="1548" w:type="dxa"/>
          <w:vMerge/>
        </w:tcPr>
        <w:p w14:paraId="268C31D3" w14:textId="77777777" w:rsidR="0098513F" w:rsidRDefault="0098513F">
          <w:pPr>
            <w:pStyle w:val="Header"/>
            <w:rPr>
              <w:rFonts w:ascii="Garamond" w:hAnsi="Garamond"/>
            </w:rPr>
          </w:pPr>
        </w:p>
      </w:tc>
      <w:tc>
        <w:tcPr>
          <w:tcW w:w="7830" w:type="dxa"/>
        </w:tcPr>
        <w:p w14:paraId="6B603B00" w14:textId="77777777" w:rsidR="0098513F" w:rsidRDefault="0098513F">
          <w:pPr>
            <w:pStyle w:val="Header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Telephone: (617) 796-1060         Fax: (617) 796-1086</w:t>
          </w:r>
        </w:p>
        <w:p w14:paraId="65C4568D" w14:textId="77777777" w:rsidR="0098513F" w:rsidRDefault="0098513F">
          <w:pPr>
            <w:pStyle w:val="Header"/>
            <w:jc w:val="center"/>
            <w:rPr>
              <w:rFonts w:ascii="Garamond" w:hAnsi="Garamond"/>
              <w:b/>
              <w:bCs/>
            </w:rPr>
          </w:pPr>
          <w:r>
            <w:rPr>
              <w:rFonts w:ascii="Garamond" w:hAnsi="Garamond"/>
            </w:rPr>
            <w:t>www.</w:t>
          </w:r>
          <w:r w:rsidR="0018504A">
            <w:rPr>
              <w:rFonts w:ascii="Garamond" w:hAnsi="Garamond"/>
            </w:rPr>
            <w:t>newtonma.gov</w:t>
          </w:r>
        </w:p>
      </w:tc>
      <w:tc>
        <w:tcPr>
          <w:tcW w:w="1530" w:type="dxa"/>
          <w:vMerge/>
        </w:tcPr>
        <w:p w14:paraId="38393A43" w14:textId="77777777" w:rsidR="0098513F" w:rsidRDefault="0098513F">
          <w:pPr>
            <w:pStyle w:val="Header"/>
            <w:rPr>
              <w:rFonts w:ascii="Garamond" w:hAnsi="Garamond"/>
            </w:rPr>
          </w:pPr>
        </w:p>
      </w:tc>
    </w:tr>
    <w:tr w:rsidR="0098513F" w14:paraId="59F1D12E" w14:textId="77777777" w:rsidTr="00555191">
      <w:trPr>
        <w:trHeight w:val="792"/>
      </w:trPr>
      <w:tc>
        <w:tcPr>
          <w:tcW w:w="1548" w:type="dxa"/>
        </w:tcPr>
        <w:p w14:paraId="0139C8B1" w14:textId="77777777" w:rsidR="00F30B71" w:rsidRDefault="00F30B71">
          <w:pPr>
            <w:pStyle w:val="Header"/>
            <w:jc w:val="center"/>
            <w:rPr>
              <w:rFonts w:ascii="Garamond" w:hAnsi="Garamond"/>
            </w:rPr>
          </w:pPr>
        </w:p>
        <w:p w14:paraId="20D4DC29" w14:textId="6A6CCD02" w:rsidR="0098513F" w:rsidRDefault="00BF070E">
          <w:pPr>
            <w:pStyle w:val="Header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Ruthanne Fuller</w:t>
          </w:r>
        </w:p>
        <w:p w14:paraId="210ECAAB" w14:textId="77777777" w:rsidR="0098513F" w:rsidRDefault="0098513F">
          <w:pPr>
            <w:pStyle w:val="Header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Mayor</w:t>
          </w:r>
        </w:p>
      </w:tc>
      <w:tc>
        <w:tcPr>
          <w:tcW w:w="7830" w:type="dxa"/>
        </w:tcPr>
        <w:p w14:paraId="4F81C2D2" w14:textId="77777777" w:rsidR="0098513F" w:rsidRDefault="0098513F">
          <w:pPr>
            <w:jc w:val="center"/>
            <w:rPr>
              <w:rFonts w:ascii="Garamond" w:hAnsi="Garamond"/>
            </w:rPr>
          </w:pPr>
        </w:p>
        <w:p w14:paraId="401BD96E" w14:textId="77777777" w:rsidR="0098513F" w:rsidRDefault="0098513F">
          <w:pPr>
            <w:pStyle w:val="Heading5"/>
          </w:pPr>
          <w:r>
            <w:t>ZONING BOARD OF APPEALS</w:t>
          </w:r>
        </w:p>
        <w:p w14:paraId="077118BF" w14:textId="77777777" w:rsidR="0098513F" w:rsidRDefault="00141B2E">
          <w:pPr>
            <w:pStyle w:val="Header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Adrianna Henriquez, Board Clerk</w:t>
          </w:r>
        </w:p>
      </w:tc>
      <w:tc>
        <w:tcPr>
          <w:tcW w:w="1530" w:type="dxa"/>
        </w:tcPr>
        <w:p w14:paraId="18CF0B51" w14:textId="77777777" w:rsidR="0098513F" w:rsidRDefault="0098513F">
          <w:pPr>
            <w:pStyle w:val="Header"/>
            <w:rPr>
              <w:rFonts w:ascii="Garamond" w:hAnsi="Garamond"/>
            </w:rPr>
          </w:pPr>
        </w:p>
      </w:tc>
    </w:tr>
  </w:tbl>
  <w:p w14:paraId="2CF2B8BD" w14:textId="77777777" w:rsidR="0098513F" w:rsidRDefault="0098513F" w:rsidP="004011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4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EC0"/>
    <w:rsid w:val="000029B0"/>
    <w:rsid w:val="00004461"/>
    <w:rsid w:val="00011523"/>
    <w:rsid w:val="00014783"/>
    <w:rsid w:val="00020679"/>
    <w:rsid w:val="0002154C"/>
    <w:rsid w:val="000230E6"/>
    <w:rsid w:val="00027652"/>
    <w:rsid w:val="000452B0"/>
    <w:rsid w:val="000465EF"/>
    <w:rsid w:val="00047A12"/>
    <w:rsid w:val="00047E7D"/>
    <w:rsid w:val="00050AD3"/>
    <w:rsid w:val="000561FC"/>
    <w:rsid w:val="000665AD"/>
    <w:rsid w:val="000719EF"/>
    <w:rsid w:val="000735BE"/>
    <w:rsid w:val="00073BDD"/>
    <w:rsid w:val="00076ED9"/>
    <w:rsid w:val="00087E89"/>
    <w:rsid w:val="00096DB6"/>
    <w:rsid w:val="000B05B0"/>
    <w:rsid w:val="000B5985"/>
    <w:rsid w:val="000B6BC4"/>
    <w:rsid w:val="000C1754"/>
    <w:rsid w:val="000C4DBC"/>
    <w:rsid w:val="000D4C82"/>
    <w:rsid w:val="000E111E"/>
    <w:rsid w:val="000F4E6D"/>
    <w:rsid w:val="000F5D1E"/>
    <w:rsid w:val="00103B3C"/>
    <w:rsid w:val="00103DBC"/>
    <w:rsid w:val="00113FD1"/>
    <w:rsid w:val="00124BC2"/>
    <w:rsid w:val="00141B2E"/>
    <w:rsid w:val="00156183"/>
    <w:rsid w:val="00164AB5"/>
    <w:rsid w:val="00165931"/>
    <w:rsid w:val="001711CB"/>
    <w:rsid w:val="001725A4"/>
    <w:rsid w:val="0018504A"/>
    <w:rsid w:val="00192440"/>
    <w:rsid w:val="00195038"/>
    <w:rsid w:val="0019610F"/>
    <w:rsid w:val="001A0F83"/>
    <w:rsid w:val="001A546B"/>
    <w:rsid w:val="001B329B"/>
    <w:rsid w:val="001B556D"/>
    <w:rsid w:val="001C4D25"/>
    <w:rsid w:val="001D467D"/>
    <w:rsid w:val="001E5831"/>
    <w:rsid w:val="0020644F"/>
    <w:rsid w:val="00210874"/>
    <w:rsid w:val="00211410"/>
    <w:rsid w:val="0022198B"/>
    <w:rsid w:val="00226631"/>
    <w:rsid w:val="00227F1D"/>
    <w:rsid w:val="00242DCA"/>
    <w:rsid w:val="00256795"/>
    <w:rsid w:val="00257365"/>
    <w:rsid w:val="00260CF6"/>
    <w:rsid w:val="002743D9"/>
    <w:rsid w:val="002753FF"/>
    <w:rsid w:val="0029176A"/>
    <w:rsid w:val="0029561E"/>
    <w:rsid w:val="002A157E"/>
    <w:rsid w:val="002A5329"/>
    <w:rsid w:val="002A7C4E"/>
    <w:rsid w:val="002B0A94"/>
    <w:rsid w:val="002C0C8D"/>
    <w:rsid w:val="002C51B7"/>
    <w:rsid w:val="002D0333"/>
    <w:rsid w:val="002D0E2A"/>
    <w:rsid w:val="002D1A0B"/>
    <w:rsid w:val="003143E3"/>
    <w:rsid w:val="00315723"/>
    <w:rsid w:val="00326D8E"/>
    <w:rsid w:val="00334895"/>
    <w:rsid w:val="00350714"/>
    <w:rsid w:val="00361C83"/>
    <w:rsid w:val="00362B55"/>
    <w:rsid w:val="0037022C"/>
    <w:rsid w:val="00371078"/>
    <w:rsid w:val="003740B6"/>
    <w:rsid w:val="0038748D"/>
    <w:rsid w:val="00392B28"/>
    <w:rsid w:val="00395E75"/>
    <w:rsid w:val="003A09E7"/>
    <w:rsid w:val="003A3248"/>
    <w:rsid w:val="003B3B62"/>
    <w:rsid w:val="003B4495"/>
    <w:rsid w:val="003C1A91"/>
    <w:rsid w:val="003C4462"/>
    <w:rsid w:val="003E413B"/>
    <w:rsid w:val="003E63D7"/>
    <w:rsid w:val="003F3E88"/>
    <w:rsid w:val="004011E1"/>
    <w:rsid w:val="0040494A"/>
    <w:rsid w:val="0041050C"/>
    <w:rsid w:val="00414032"/>
    <w:rsid w:val="004228FA"/>
    <w:rsid w:val="00426739"/>
    <w:rsid w:val="0043287C"/>
    <w:rsid w:val="00444AD6"/>
    <w:rsid w:val="00447B91"/>
    <w:rsid w:val="00447F42"/>
    <w:rsid w:val="00454DAA"/>
    <w:rsid w:val="004558B8"/>
    <w:rsid w:val="00464935"/>
    <w:rsid w:val="00465ECB"/>
    <w:rsid w:val="004732CC"/>
    <w:rsid w:val="00481F1A"/>
    <w:rsid w:val="00485987"/>
    <w:rsid w:val="004A051E"/>
    <w:rsid w:val="004A36E9"/>
    <w:rsid w:val="004A51E9"/>
    <w:rsid w:val="004A534F"/>
    <w:rsid w:val="004B2411"/>
    <w:rsid w:val="004C260F"/>
    <w:rsid w:val="004C2767"/>
    <w:rsid w:val="004C4BC2"/>
    <w:rsid w:val="004C62C7"/>
    <w:rsid w:val="004D25F4"/>
    <w:rsid w:val="004D6203"/>
    <w:rsid w:val="004E220D"/>
    <w:rsid w:val="004E4250"/>
    <w:rsid w:val="004F1339"/>
    <w:rsid w:val="004F201C"/>
    <w:rsid w:val="00513B59"/>
    <w:rsid w:val="00521599"/>
    <w:rsid w:val="0053264E"/>
    <w:rsid w:val="005376C3"/>
    <w:rsid w:val="00555191"/>
    <w:rsid w:val="00560AD7"/>
    <w:rsid w:val="00562EB1"/>
    <w:rsid w:val="005677F4"/>
    <w:rsid w:val="00570556"/>
    <w:rsid w:val="00572B4C"/>
    <w:rsid w:val="00583E71"/>
    <w:rsid w:val="00587FA0"/>
    <w:rsid w:val="00591C41"/>
    <w:rsid w:val="005A6810"/>
    <w:rsid w:val="005B79B7"/>
    <w:rsid w:val="005C1824"/>
    <w:rsid w:val="005C3F08"/>
    <w:rsid w:val="005C584D"/>
    <w:rsid w:val="005C6403"/>
    <w:rsid w:val="005C74FE"/>
    <w:rsid w:val="005D406A"/>
    <w:rsid w:val="005E0A41"/>
    <w:rsid w:val="005E734D"/>
    <w:rsid w:val="005E7808"/>
    <w:rsid w:val="005F3D5E"/>
    <w:rsid w:val="006170A5"/>
    <w:rsid w:val="006179BB"/>
    <w:rsid w:val="006357D6"/>
    <w:rsid w:val="00642AD1"/>
    <w:rsid w:val="006438D3"/>
    <w:rsid w:val="00645C5D"/>
    <w:rsid w:val="0065142C"/>
    <w:rsid w:val="00653E5D"/>
    <w:rsid w:val="00662F16"/>
    <w:rsid w:val="00663875"/>
    <w:rsid w:val="00665F68"/>
    <w:rsid w:val="00665F7A"/>
    <w:rsid w:val="0067056F"/>
    <w:rsid w:val="00673D37"/>
    <w:rsid w:val="00674386"/>
    <w:rsid w:val="006876F3"/>
    <w:rsid w:val="00696C7B"/>
    <w:rsid w:val="006C78D1"/>
    <w:rsid w:val="006C7F76"/>
    <w:rsid w:val="006D555A"/>
    <w:rsid w:val="006D5D75"/>
    <w:rsid w:val="006E1EE1"/>
    <w:rsid w:val="006E4B2A"/>
    <w:rsid w:val="006F2964"/>
    <w:rsid w:val="006F7C70"/>
    <w:rsid w:val="00705A60"/>
    <w:rsid w:val="00717A8D"/>
    <w:rsid w:val="00743FC4"/>
    <w:rsid w:val="00750AE9"/>
    <w:rsid w:val="00754931"/>
    <w:rsid w:val="00760C2E"/>
    <w:rsid w:val="00766EC0"/>
    <w:rsid w:val="00767944"/>
    <w:rsid w:val="007727EC"/>
    <w:rsid w:val="007874C2"/>
    <w:rsid w:val="007905D5"/>
    <w:rsid w:val="00793A86"/>
    <w:rsid w:val="00793E35"/>
    <w:rsid w:val="007A4F09"/>
    <w:rsid w:val="007B7D88"/>
    <w:rsid w:val="007C7A85"/>
    <w:rsid w:val="00804BA6"/>
    <w:rsid w:val="008172BD"/>
    <w:rsid w:val="00821C99"/>
    <w:rsid w:val="00824797"/>
    <w:rsid w:val="0082501C"/>
    <w:rsid w:val="00825964"/>
    <w:rsid w:val="008479E0"/>
    <w:rsid w:val="00850E6A"/>
    <w:rsid w:val="00852E51"/>
    <w:rsid w:val="00854BBD"/>
    <w:rsid w:val="0086036D"/>
    <w:rsid w:val="00866B00"/>
    <w:rsid w:val="00870DE5"/>
    <w:rsid w:val="00872305"/>
    <w:rsid w:val="0088054F"/>
    <w:rsid w:val="00885F8C"/>
    <w:rsid w:val="00892CF4"/>
    <w:rsid w:val="00896F5C"/>
    <w:rsid w:val="008A37DB"/>
    <w:rsid w:val="008A3B54"/>
    <w:rsid w:val="008B3E1B"/>
    <w:rsid w:val="008C4CDC"/>
    <w:rsid w:val="008E1E52"/>
    <w:rsid w:val="008E649F"/>
    <w:rsid w:val="0090729B"/>
    <w:rsid w:val="0091091F"/>
    <w:rsid w:val="00911254"/>
    <w:rsid w:val="00912D34"/>
    <w:rsid w:val="009130B9"/>
    <w:rsid w:val="00920E05"/>
    <w:rsid w:val="00923BA5"/>
    <w:rsid w:val="00926299"/>
    <w:rsid w:val="00930FB0"/>
    <w:rsid w:val="00935798"/>
    <w:rsid w:val="0093659C"/>
    <w:rsid w:val="009829B0"/>
    <w:rsid w:val="0098513F"/>
    <w:rsid w:val="00996B85"/>
    <w:rsid w:val="0099767A"/>
    <w:rsid w:val="009A5AB8"/>
    <w:rsid w:val="009B6E5D"/>
    <w:rsid w:val="009B774B"/>
    <w:rsid w:val="009C01CC"/>
    <w:rsid w:val="009D34ED"/>
    <w:rsid w:val="009D4522"/>
    <w:rsid w:val="009E6BF7"/>
    <w:rsid w:val="009F1C88"/>
    <w:rsid w:val="00A01185"/>
    <w:rsid w:val="00A02533"/>
    <w:rsid w:val="00A06945"/>
    <w:rsid w:val="00A418A5"/>
    <w:rsid w:val="00A4725D"/>
    <w:rsid w:val="00A6364A"/>
    <w:rsid w:val="00A652FD"/>
    <w:rsid w:val="00A659E5"/>
    <w:rsid w:val="00A65CF5"/>
    <w:rsid w:val="00A66AB3"/>
    <w:rsid w:val="00A74A21"/>
    <w:rsid w:val="00A84850"/>
    <w:rsid w:val="00A84FA9"/>
    <w:rsid w:val="00A86972"/>
    <w:rsid w:val="00A86EE3"/>
    <w:rsid w:val="00A87393"/>
    <w:rsid w:val="00A906E3"/>
    <w:rsid w:val="00A90D63"/>
    <w:rsid w:val="00AA515D"/>
    <w:rsid w:val="00AB0F52"/>
    <w:rsid w:val="00AB69C8"/>
    <w:rsid w:val="00AC066D"/>
    <w:rsid w:val="00AC0C80"/>
    <w:rsid w:val="00AC4F00"/>
    <w:rsid w:val="00AD6333"/>
    <w:rsid w:val="00AD7E2C"/>
    <w:rsid w:val="00AE1ACD"/>
    <w:rsid w:val="00AF5DF1"/>
    <w:rsid w:val="00B0324C"/>
    <w:rsid w:val="00B1141A"/>
    <w:rsid w:val="00B12240"/>
    <w:rsid w:val="00B124AD"/>
    <w:rsid w:val="00B1585A"/>
    <w:rsid w:val="00B30F03"/>
    <w:rsid w:val="00B42E6B"/>
    <w:rsid w:val="00B44DE7"/>
    <w:rsid w:val="00B44EC3"/>
    <w:rsid w:val="00B600DA"/>
    <w:rsid w:val="00B62F9A"/>
    <w:rsid w:val="00B7354B"/>
    <w:rsid w:val="00B81A85"/>
    <w:rsid w:val="00B90B2D"/>
    <w:rsid w:val="00B9255C"/>
    <w:rsid w:val="00BA4F61"/>
    <w:rsid w:val="00BB6060"/>
    <w:rsid w:val="00BC1DB2"/>
    <w:rsid w:val="00BC7D0E"/>
    <w:rsid w:val="00BD120F"/>
    <w:rsid w:val="00BD13BF"/>
    <w:rsid w:val="00BD50E6"/>
    <w:rsid w:val="00BD6388"/>
    <w:rsid w:val="00BD6BFD"/>
    <w:rsid w:val="00BD6FE6"/>
    <w:rsid w:val="00BF070E"/>
    <w:rsid w:val="00BF60AC"/>
    <w:rsid w:val="00C01E83"/>
    <w:rsid w:val="00C01F3C"/>
    <w:rsid w:val="00C14D7B"/>
    <w:rsid w:val="00C21460"/>
    <w:rsid w:val="00C21DE0"/>
    <w:rsid w:val="00C300D1"/>
    <w:rsid w:val="00C30559"/>
    <w:rsid w:val="00C345C3"/>
    <w:rsid w:val="00C37A49"/>
    <w:rsid w:val="00C43844"/>
    <w:rsid w:val="00C43937"/>
    <w:rsid w:val="00C4684C"/>
    <w:rsid w:val="00C502C8"/>
    <w:rsid w:val="00C53102"/>
    <w:rsid w:val="00C541B6"/>
    <w:rsid w:val="00C576F5"/>
    <w:rsid w:val="00C62FB5"/>
    <w:rsid w:val="00C745E2"/>
    <w:rsid w:val="00C7519F"/>
    <w:rsid w:val="00C7772F"/>
    <w:rsid w:val="00C90A12"/>
    <w:rsid w:val="00C9132C"/>
    <w:rsid w:val="00C96AE1"/>
    <w:rsid w:val="00C96E79"/>
    <w:rsid w:val="00CB171E"/>
    <w:rsid w:val="00CB2323"/>
    <w:rsid w:val="00CB5097"/>
    <w:rsid w:val="00CB7499"/>
    <w:rsid w:val="00CB7E9B"/>
    <w:rsid w:val="00CC0908"/>
    <w:rsid w:val="00CC6114"/>
    <w:rsid w:val="00CD01FE"/>
    <w:rsid w:val="00CD14D5"/>
    <w:rsid w:val="00CE26FB"/>
    <w:rsid w:val="00CE351B"/>
    <w:rsid w:val="00CF3542"/>
    <w:rsid w:val="00CF401A"/>
    <w:rsid w:val="00D01130"/>
    <w:rsid w:val="00D05778"/>
    <w:rsid w:val="00D10F23"/>
    <w:rsid w:val="00D222D2"/>
    <w:rsid w:val="00D35811"/>
    <w:rsid w:val="00D469D4"/>
    <w:rsid w:val="00D501CB"/>
    <w:rsid w:val="00D5393D"/>
    <w:rsid w:val="00D63091"/>
    <w:rsid w:val="00D64D42"/>
    <w:rsid w:val="00D66545"/>
    <w:rsid w:val="00D66686"/>
    <w:rsid w:val="00D70920"/>
    <w:rsid w:val="00D70978"/>
    <w:rsid w:val="00D87FF5"/>
    <w:rsid w:val="00D915CD"/>
    <w:rsid w:val="00D92871"/>
    <w:rsid w:val="00DA0846"/>
    <w:rsid w:val="00DA0B60"/>
    <w:rsid w:val="00DB0F6D"/>
    <w:rsid w:val="00DB4A50"/>
    <w:rsid w:val="00DC14BD"/>
    <w:rsid w:val="00DD11EF"/>
    <w:rsid w:val="00DD1D25"/>
    <w:rsid w:val="00DD6D0D"/>
    <w:rsid w:val="00DD7069"/>
    <w:rsid w:val="00E0072C"/>
    <w:rsid w:val="00E00A83"/>
    <w:rsid w:val="00E013CA"/>
    <w:rsid w:val="00E033F6"/>
    <w:rsid w:val="00E04926"/>
    <w:rsid w:val="00E104E2"/>
    <w:rsid w:val="00E14551"/>
    <w:rsid w:val="00E14812"/>
    <w:rsid w:val="00E17385"/>
    <w:rsid w:val="00E27B24"/>
    <w:rsid w:val="00E33D80"/>
    <w:rsid w:val="00E406F8"/>
    <w:rsid w:val="00E42677"/>
    <w:rsid w:val="00E72E24"/>
    <w:rsid w:val="00E76FD3"/>
    <w:rsid w:val="00E82F50"/>
    <w:rsid w:val="00E86CE2"/>
    <w:rsid w:val="00E96667"/>
    <w:rsid w:val="00EA0516"/>
    <w:rsid w:val="00EA0EBD"/>
    <w:rsid w:val="00EA3D7E"/>
    <w:rsid w:val="00EA4A39"/>
    <w:rsid w:val="00EA61D0"/>
    <w:rsid w:val="00EB436C"/>
    <w:rsid w:val="00EB7463"/>
    <w:rsid w:val="00EC66EE"/>
    <w:rsid w:val="00ED156D"/>
    <w:rsid w:val="00ED1CF9"/>
    <w:rsid w:val="00ED77E0"/>
    <w:rsid w:val="00EE0D95"/>
    <w:rsid w:val="00EF5C37"/>
    <w:rsid w:val="00EF7960"/>
    <w:rsid w:val="00F03960"/>
    <w:rsid w:val="00F13633"/>
    <w:rsid w:val="00F14065"/>
    <w:rsid w:val="00F23103"/>
    <w:rsid w:val="00F23295"/>
    <w:rsid w:val="00F27B39"/>
    <w:rsid w:val="00F30B71"/>
    <w:rsid w:val="00F30D9F"/>
    <w:rsid w:val="00F318D4"/>
    <w:rsid w:val="00F31CAE"/>
    <w:rsid w:val="00F35D76"/>
    <w:rsid w:val="00F51773"/>
    <w:rsid w:val="00F52578"/>
    <w:rsid w:val="00F53474"/>
    <w:rsid w:val="00F57353"/>
    <w:rsid w:val="00F6006D"/>
    <w:rsid w:val="00F604EE"/>
    <w:rsid w:val="00F83607"/>
    <w:rsid w:val="00F905BE"/>
    <w:rsid w:val="00F91ADA"/>
    <w:rsid w:val="00F960DF"/>
    <w:rsid w:val="00FB2FDD"/>
    <w:rsid w:val="00FB4C74"/>
    <w:rsid w:val="00FB6968"/>
    <w:rsid w:val="00FC1A81"/>
    <w:rsid w:val="00FF299D"/>
    <w:rsid w:val="00FF39EF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4129"/>
    <o:shapelayout v:ext="edit">
      <o:idmap v:ext="edit" data="1"/>
    </o:shapelayout>
  </w:shapeDefaults>
  <w:decimalSymbol w:val="."/>
  <w:listSeparator w:val=","/>
  <w14:docId w14:val="58B9C47A"/>
  <w15:docId w15:val="{560617AE-DBA0-4142-B8E3-DAEE56C3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36C"/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sz w:val="28"/>
    </w:rPr>
  </w:style>
  <w:style w:type="paragraph" w:styleId="Heading3">
    <w:name w:val="heading 3"/>
    <w:basedOn w:val="Normal"/>
    <w:next w:val="Normal"/>
    <w:qFormat/>
    <w:pPr>
      <w:keepNext/>
      <w:widowControl w:val="0"/>
      <w:ind w:left="36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260"/>
      </w:tabs>
      <w:ind w:left="806" w:hanging="806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0"/>
      <w:jc w:val="center"/>
    </w:pPr>
    <w:rPr>
      <w:b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6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1C93-F168-4C02-A39F-F88D2FC0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</Company>
  <LinksUpToDate>false</LinksUpToDate>
  <CharactersWithSpaces>1560</CharactersWithSpaces>
  <SharedDoc>false</SharedDoc>
  <HLinks>
    <vt:vector size="6" baseType="variant">
      <vt:variant>
        <vt:i4>2752516</vt:i4>
      </vt:variant>
      <vt:variant>
        <vt:i4>0</vt:i4>
      </vt:variant>
      <vt:variant>
        <vt:i4>0</vt:i4>
      </vt:variant>
      <vt:variant>
        <vt:i4>5</vt:i4>
      </vt:variant>
      <vt:variant>
        <vt:lpwstr>mailto:Tguditz@newtonma.gov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Henriquez</dc:creator>
  <cp:lastModifiedBy>Adrianna Henriquez</cp:lastModifiedBy>
  <cp:revision>3</cp:revision>
  <cp:lastPrinted>2018-05-11T17:14:00Z</cp:lastPrinted>
  <dcterms:created xsi:type="dcterms:W3CDTF">2018-05-18T20:19:00Z</dcterms:created>
  <dcterms:modified xsi:type="dcterms:W3CDTF">2018-05-30T18:58:00Z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334533223</vt:i4>
  </property>
</Properties>
</file>